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D99" w:rsidRPr="008C07EE" w:rsidRDefault="00FD4D99" w:rsidP="00FD4D99">
      <w:pPr>
        <w:spacing w:before="1" w:line="319" w:lineRule="exact"/>
        <w:ind w:left="534" w:right="535"/>
        <w:jc w:val="center"/>
        <w:outlineLvl w:val="0"/>
        <w:rPr>
          <w:b/>
          <w:bCs/>
          <w:sz w:val="24"/>
          <w:szCs w:val="24"/>
        </w:rPr>
      </w:pPr>
      <w:r w:rsidRPr="008C07EE">
        <w:rPr>
          <w:b/>
          <w:bCs/>
          <w:sz w:val="24"/>
          <w:szCs w:val="24"/>
        </w:rPr>
        <w:t>Тәрбиелеу-білім беру процесінің циклограммасы</w:t>
      </w:r>
    </w:p>
    <w:p w:rsidR="0043291E" w:rsidRPr="008C07EE" w:rsidRDefault="00FD4D99" w:rsidP="0043291E">
      <w:pPr>
        <w:spacing w:line="319" w:lineRule="exact"/>
        <w:ind w:left="132" w:right="535"/>
        <w:rPr>
          <w:sz w:val="24"/>
          <w:szCs w:val="24"/>
          <w:u w:val="single"/>
        </w:rPr>
      </w:pPr>
      <w:r w:rsidRPr="008C07EE">
        <w:rPr>
          <w:b/>
          <w:sz w:val="24"/>
          <w:szCs w:val="24"/>
        </w:rPr>
        <w:t>Білім беру ұйымы</w:t>
      </w:r>
      <w:r w:rsidRPr="008C07EE">
        <w:rPr>
          <w:sz w:val="24"/>
          <w:szCs w:val="24"/>
        </w:rPr>
        <w:t xml:space="preserve">  </w:t>
      </w:r>
    </w:p>
    <w:p w:rsidR="00FD4D99" w:rsidRPr="008C07EE" w:rsidRDefault="00FD4D99" w:rsidP="0043291E">
      <w:pPr>
        <w:spacing w:line="319" w:lineRule="exact"/>
        <w:ind w:left="132" w:right="535"/>
        <w:rPr>
          <w:sz w:val="24"/>
          <w:szCs w:val="24"/>
          <w:u w:val="single"/>
        </w:rPr>
      </w:pPr>
      <w:r w:rsidRPr="008C07EE">
        <w:rPr>
          <w:b/>
          <w:sz w:val="24"/>
          <w:szCs w:val="24"/>
        </w:rPr>
        <w:t>Мектепалды даярлық</w:t>
      </w:r>
      <w:r w:rsidRPr="008C07EE">
        <w:rPr>
          <w:sz w:val="24"/>
          <w:szCs w:val="24"/>
        </w:rPr>
        <w:t xml:space="preserve"> </w:t>
      </w:r>
    </w:p>
    <w:p w:rsidR="00FD4D99" w:rsidRPr="008C07EE" w:rsidRDefault="00FD4D99" w:rsidP="00FD4D99">
      <w:pPr>
        <w:spacing w:before="2" w:line="322" w:lineRule="exact"/>
        <w:ind w:left="132"/>
        <w:rPr>
          <w:sz w:val="24"/>
          <w:szCs w:val="24"/>
          <w:u w:val="single"/>
        </w:rPr>
      </w:pPr>
      <w:r w:rsidRPr="008C07EE">
        <w:rPr>
          <w:b/>
          <w:sz w:val="24"/>
          <w:szCs w:val="24"/>
        </w:rPr>
        <w:t>Балалардың жасы</w:t>
      </w:r>
      <w:r w:rsidRPr="008C07EE">
        <w:rPr>
          <w:sz w:val="24"/>
          <w:szCs w:val="24"/>
        </w:rPr>
        <w:t xml:space="preserve">   </w:t>
      </w:r>
      <w:r w:rsidR="00B35C74">
        <w:rPr>
          <w:sz w:val="24"/>
          <w:szCs w:val="24"/>
          <w:u w:val="single"/>
        </w:rPr>
        <w:t>5-6</w:t>
      </w:r>
      <w:bookmarkStart w:id="0" w:name="_GoBack"/>
      <w:bookmarkEnd w:id="0"/>
      <w:r w:rsidRPr="008C07EE">
        <w:rPr>
          <w:sz w:val="24"/>
          <w:szCs w:val="24"/>
          <w:u w:val="single"/>
        </w:rPr>
        <w:t xml:space="preserve"> жас</w:t>
      </w:r>
    </w:p>
    <w:p w:rsidR="00FD4D99" w:rsidRPr="008C07EE" w:rsidRDefault="00FD4D99" w:rsidP="00FD4D99">
      <w:pPr>
        <w:tabs>
          <w:tab w:val="left" w:pos="9679"/>
        </w:tabs>
        <w:ind w:left="132"/>
        <w:rPr>
          <w:sz w:val="24"/>
          <w:szCs w:val="24"/>
          <w:u w:val="single"/>
        </w:rPr>
      </w:pPr>
      <w:r w:rsidRPr="008C07EE">
        <w:rPr>
          <w:b/>
          <w:sz w:val="24"/>
          <w:szCs w:val="24"/>
        </w:rPr>
        <w:t>Жоспардың құрылу кезеңі</w:t>
      </w:r>
      <w:r w:rsidRPr="008C07EE">
        <w:rPr>
          <w:sz w:val="24"/>
          <w:szCs w:val="24"/>
        </w:rPr>
        <w:t xml:space="preserve">   </w:t>
      </w:r>
      <w:r w:rsidR="0043291E" w:rsidRPr="008C07EE">
        <w:rPr>
          <w:sz w:val="24"/>
          <w:szCs w:val="24"/>
          <w:u w:val="single"/>
        </w:rPr>
        <w:t xml:space="preserve"> </w:t>
      </w:r>
      <w:r w:rsidRPr="008C07EE">
        <w:rPr>
          <w:sz w:val="24"/>
          <w:szCs w:val="24"/>
          <w:u w:val="single"/>
        </w:rPr>
        <w:t>19 – 23   желтоқсан  2022-2023 оқу жылы</w:t>
      </w:r>
    </w:p>
    <w:p w:rsidR="00FD4D99" w:rsidRPr="008C07EE" w:rsidRDefault="00FD4D99" w:rsidP="00FD4D99">
      <w:pPr>
        <w:spacing w:before="4"/>
        <w:rPr>
          <w:sz w:val="24"/>
          <w:szCs w:val="24"/>
        </w:rPr>
      </w:pPr>
    </w:p>
    <w:tbl>
      <w:tblPr>
        <w:tblW w:w="15456" w:type="dxa"/>
        <w:tblInd w:w="-459" w:type="dxa"/>
        <w:tblLayout w:type="fixed"/>
        <w:tblLook w:val="04A0" w:firstRow="1" w:lastRow="0" w:firstColumn="1" w:lastColumn="0" w:noHBand="0" w:noVBand="1"/>
      </w:tblPr>
      <w:tblGrid>
        <w:gridCol w:w="1135"/>
        <w:gridCol w:w="1393"/>
        <w:gridCol w:w="1856"/>
        <w:gridCol w:w="704"/>
        <w:gridCol w:w="120"/>
        <w:gridCol w:w="6"/>
        <w:gridCol w:w="11"/>
        <w:gridCol w:w="164"/>
        <w:gridCol w:w="1984"/>
        <w:gridCol w:w="391"/>
        <w:gridCol w:w="7"/>
        <w:gridCol w:w="11"/>
        <w:gridCol w:w="158"/>
        <w:gridCol w:w="1844"/>
        <w:gridCol w:w="291"/>
        <w:gridCol w:w="134"/>
        <w:gridCol w:w="121"/>
        <w:gridCol w:w="17"/>
        <w:gridCol w:w="1990"/>
        <w:gridCol w:w="264"/>
        <w:gridCol w:w="444"/>
        <w:gridCol w:w="2390"/>
        <w:gridCol w:w="9"/>
        <w:gridCol w:w="12"/>
      </w:tblGrid>
      <w:tr w:rsidR="008C07EE" w:rsidRPr="008C07EE" w:rsidTr="008C07EE">
        <w:trPr>
          <w:gridAfter w:val="1"/>
          <w:wAfter w:w="12" w:type="dxa"/>
          <w:trHeight w:val="70"/>
        </w:trPr>
        <w:tc>
          <w:tcPr>
            <w:tcW w:w="2528" w:type="dxa"/>
            <w:gridSpan w:val="2"/>
            <w:tcBorders>
              <w:top w:val="single" w:sz="4" w:space="0" w:color="auto"/>
              <w:left w:val="single" w:sz="4" w:space="0" w:color="auto"/>
              <w:bottom w:val="single" w:sz="4" w:space="0" w:color="auto"/>
              <w:right w:val="single" w:sz="4" w:space="0" w:color="auto"/>
            </w:tcBorders>
            <w:hideMark/>
          </w:tcPr>
          <w:p w:rsidR="00FD4D99" w:rsidRPr="008C07EE" w:rsidRDefault="00FD4D99">
            <w:pPr>
              <w:adjustRightInd w:val="0"/>
              <w:rPr>
                <w:rFonts w:eastAsiaTheme="minorEastAsia"/>
                <w:b/>
                <w:sz w:val="24"/>
                <w:szCs w:val="24"/>
                <w:lang w:eastAsia="ru-RU" w:bidi="en-US"/>
              </w:rPr>
            </w:pPr>
            <w:r w:rsidRPr="008C07EE">
              <w:rPr>
                <w:rFonts w:eastAsiaTheme="minorEastAsia"/>
                <w:b/>
                <w:bCs/>
                <w:sz w:val="24"/>
                <w:szCs w:val="24"/>
                <w:lang w:eastAsia="ru-RU"/>
              </w:rPr>
              <w:t>Күн тәртібі</w:t>
            </w:r>
          </w:p>
        </w:tc>
        <w:tc>
          <w:tcPr>
            <w:tcW w:w="2680" w:type="dxa"/>
            <w:gridSpan w:val="3"/>
            <w:tcBorders>
              <w:top w:val="single" w:sz="4" w:space="0" w:color="auto"/>
              <w:left w:val="single" w:sz="4" w:space="0" w:color="auto"/>
              <w:bottom w:val="single" w:sz="4" w:space="0" w:color="auto"/>
              <w:right w:val="single" w:sz="4" w:space="0" w:color="auto"/>
            </w:tcBorders>
            <w:hideMark/>
          </w:tcPr>
          <w:p w:rsidR="00FD4D99" w:rsidRPr="008C07EE" w:rsidRDefault="00FD4D99">
            <w:pPr>
              <w:adjustRightInd w:val="0"/>
              <w:rPr>
                <w:rFonts w:eastAsiaTheme="minorEastAsia"/>
                <w:b/>
                <w:bCs/>
                <w:sz w:val="24"/>
                <w:szCs w:val="24"/>
                <w:lang w:eastAsia="ru-RU"/>
              </w:rPr>
            </w:pPr>
            <w:r w:rsidRPr="008C07EE">
              <w:rPr>
                <w:rFonts w:eastAsiaTheme="minorEastAsia"/>
                <w:b/>
                <w:bCs/>
                <w:sz w:val="24"/>
                <w:szCs w:val="24"/>
                <w:lang w:eastAsia="ru-RU"/>
              </w:rPr>
              <w:t>Дүйсенбі</w:t>
            </w:r>
          </w:p>
          <w:p w:rsidR="0043291E" w:rsidRPr="008C07EE" w:rsidRDefault="0043291E">
            <w:pPr>
              <w:adjustRightInd w:val="0"/>
              <w:rPr>
                <w:rFonts w:eastAsiaTheme="minorEastAsia"/>
                <w:b/>
                <w:sz w:val="24"/>
                <w:szCs w:val="24"/>
                <w:lang w:eastAsia="ru-RU" w:bidi="en-US"/>
              </w:rPr>
            </w:pPr>
            <w:r w:rsidRPr="008C07EE">
              <w:rPr>
                <w:rFonts w:eastAsiaTheme="minorEastAsia"/>
                <w:b/>
                <w:bCs/>
                <w:sz w:val="24"/>
                <w:szCs w:val="24"/>
                <w:lang w:eastAsia="ru-RU"/>
              </w:rPr>
              <w:t>19-желтоқсан</w:t>
            </w:r>
          </w:p>
        </w:tc>
        <w:tc>
          <w:tcPr>
            <w:tcW w:w="2563" w:type="dxa"/>
            <w:gridSpan w:val="6"/>
            <w:tcBorders>
              <w:top w:val="single" w:sz="4" w:space="0" w:color="auto"/>
              <w:left w:val="single" w:sz="4" w:space="0" w:color="auto"/>
              <w:bottom w:val="single" w:sz="4" w:space="0" w:color="auto"/>
              <w:right w:val="single" w:sz="4" w:space="0" w:color="auto"/>
            </w:tcBorders>
            <w:hideMark/>
          </w:tcPr>
          <w:p w:rsidR="00FD4D99" w:rsidRPr="008C07EE" w:rsidRDefault="00FD4D99">
            <w:pPr>
              <w:adjustRightInd w:val="0"/>
              <w:rPr>
                <w:rFonts w:eastAsiaTheme="minorEastAsia"/>
                <w:b/>
                <w:bCs/>
                <w:sz w:val="24"/>
                <w:szCs w:val="24"/>
                <w:lang w:eastAsia="ru-RU"/>
              </w:rPr>
            </w:pPr>
            <w:r w:rsidRPr="008C07EE">
              <w:rPr>
                <w:rFonts w:eastAsiaTheme="minorEastAsia"/>
                <w:b/>
                <w:bCs/>
                <w:sz w:val="24"/>
                <w:szCs w:val="24"/>
                <w:lang w:eastAsia="ru-RU"/>
              </w:rPr>
              <w:t>Сейсенбі</w:t>
            </w:r>
          </w:p>
          <w:p w:rsidR="0043291E" w:rsidRPr="008C07EE" w:rsidRDefault="0043291E">
            <w:pPr>
              <w:adjustRightInd w:val="0"/>
              <w:rPr>
                <w:rFonts w:eastAsiaTheme="minorEastAsia"/>
                <w:b/>
                <w:sz w:val="24"/>
                <w:szCs w:val="24"/>
                <w:lang w:eastAsia="ru-RU" w:bidi="en-US"/>
              </w:rPr>
            </w:pPr>
            <w:r w:rsidRPr="008C07EE">
              <w:rPr>
                <w:rFonts w:eastAsiaTheme="minorEastAsia"/>
                <w:b/>
                <w:bCs/>
                <w:sz w:val="24"/>
                <w:szCs w:val="24"/>
                <w:lang w:eastAsia="ru-RU"/>
              </w:rPr>
              <w:t>20-желтоқсан</w:t>
            </w:r>
          </w:p>
        </w:tc>
        <w:tc>
          <w:tcPr>
            <w:tcW w:w="2559" w:type="dxa"/>
            <w:gridSpan w:val="6"/>
            <w:tcBorders>
              <w:top w:val="single" w:sz="4" w:space="0" w:color="auto"/>
              <w:left w:val="single" w:sz="4" w:space="0" w:color="auto"/>
              <w:bottom w:val="single" w:sz="4" w:space="0" w:color="auto"/>
              <w:right w:val="single" w:sz="4" w:space="0" w:color="auto"/>
            </w:tcBorders>
          </w:tcPr>
          <w:p w:rsidR="00FD4D99" w:rsidRPr="008C07EE" w:rsidRDefault="00FD4D99">
            <w:pPr>
              <w:adjustRightInd w:val="0"/>
              <w:rPr>
                <w:rFonts w:eastAsiaTheme="minorEastAsia"/>
                <w:b/>
                <w:bCs/>
                <w:sz w:val="24"/>
                <w:szCs w:val="24"/>
                <w:lang w:eastAsia="ru-RU"/>
              </w:rPr>
            </w:pPr>
            <w:r w:rsidRPr="008C07EE">
              <w:rPr>
                <w:rFonts w:eastAsiaTheme="minorEastAsia"/>
                <w:b/>
                <w:bCs/>
                <w:sz w:val="24"/>
                <w:szCs w:val="24"/>
                <w:lang w:eastAsia="ru-RU"/>
              </w:rPr>
              <w:t>Сәрсенбі</w:t>
            </w:r>
          </w:p>
          <w:p w:rsidR="00FD4D99" w:rsidRPr="008C07EE" w:rsidRDefault="00D76F59">
            <w:pPr>
              <w:adjustRightInd w:val="0"/>
              <w:rPr>
                <w:rFonts w:eastAsiaTheme="minorEastAsia"/>
                <w:b/>
                <w:sz w:val="24"/>
                <w:szCs w:val="24"/>
                <w:lang w:eastAsia="ru-RU" w:bidi="en-US"/>
              </w:rPr>
            </w:pPr>
            <w:r w:rsidRPr="008C07EE">
              <w:rPr>
                <w:rFonts w:eastAsiaTheme="minorEastAsia"/>
                <w:b/>
                <w:sz w:val="24"/>
                <w:szCs w:val="24"/>
                <w:lang w:eastAsia="ru-RU" w:bidi="en-US"/>
              </w:rPr>
              <w:t>21-желтоқсан</w:t>
            </w:r>
          </w:p>
        </w:tc>
        <w:tc>
          <w:tcPr>
            <w:tcW w:w="2271" w:type="dxa"/>
            <w:gridSpan w:val="3"/>
            <w:tcBorders>
              <w:top w:val="single" w:sz="4" w:space="0" w:color="auto"/>
              <w:left w:val="single" w:sz="4" w:space="0" w:color="auto"/>
              <w:bottom w:val="single" w:sz="4" w:space="0" w:color="auto"/>
              <w:right w:val="single" w:sz="4" w:space="0" w:color="auto"/>
            </w:tcBorders>
            <w:hideMark/>
          </w:tcPr>
          <w:p w:rsidR="00FD4D99" w:rsidRPr="008C07EE" w:rsidRDefault="00FD4D99">
            <w:pPr>
              <w:adjustRightInd w:val="0"/>
              <w:rPr>
                <w:rFonts w:eastAsiaTheme="minorEastAsia"/>
                <w:b/>
                <w:bCs/>
                <w:sz w:val="24"/>
                <w:szCs w:val="24"/>
                <w:lang w:eastAsia="ru-RU"/>
              </w:rPr>
            </w:pPr>
            <w:r w:rsidRPr="008C07EE">
              <w:rPr>
                <w:rFonts w:eastAsiaTheme="minorEastAsia"/>
                <w:b/>
                <w:bCs/>
                <w:sz w:val="24"/>
                <w:szCs w:val="24"/>
                <w:lang w:eastAsia="ru-RU"/>
              </w:rPr>
              <w:t>Бейсенбі</w:t>
            </w:r>
          </w:p>
          <w:p w:rsidR="00D76F59" w:rsidRPr="008C07EE" w:rsidRDefault="00D76F59">
            <w:pPr>
              <w:adjustRightInd w:val="0"/>
              <w:rPr>
                <w:rFonts w:eastAsiaTheme="minorEastAsia"/>
                <w:b/>
                <w:sz w:val="24"/>
                <w:szCs w:val="24"/>
                <w:lang w:eastAsia="ru-RU" w:bidi="en-US"/>
              </w:rPr>
            </w:pPr>
            <w:r w:rsidRPr="008C07EE">
              <w:rPr>
                <w:rFonts w:eastAsiaTheme="minorEastAsia"/>
                <w:b/>
                <w:bCs/>
                <w:sz w:val="24"/>
                <w:szCs w:val="24"/>
                <w:lang w:eastAsia="ru-RU"/>
              </w:rPr>
              <w:t>22-желтоқсан</w:t>
            </w:r>
          </w:p>
        </w:tc>
        <w:tc>
          <w:tcPr>
            <w:tcW w:w="2843" w:type="dxa"/>
            <w:gridSpan w:val="3"/>
            <w:tcBorders>
              <w:top w:val="single" w:sz="4" w:space="0" w:color="auto"/>
              <w:left w:val="single" w:sz="4" w:space="0" w:color="auto"/>
              <w:bottom w:val="single" w:sz="4" w:space="0" w:color="auto"/>
              <w:right w:val="single" w:sz="4" w:space="0" w:color="auto"/>
            </w:tcBorders>
            <w:hideMark/>
          </w:tcPr>
          <w:p w:rsidR="00FD4D99" w:rsidRPr="008C07EE" w:rsidRDefault="00FD4D99">
            <w:pPr>
              <w:adjustRightInd w:val="0"/>
              <w:rPr>
                <w:rFonts w:eastAsiaTheme="minorEastAsia"/>
                <w:b/>
                <w:bCs/>
                <w:sz w:val="24"/>
                <w:szCs w:val="24"/>
                <w:lang w:eastAsia="ru-RU"/>
              </w:rPr>
            </w:pPr>
            <w:r w:rsidRPr="008C07EE">
              <w:rPr>
                <w:rFonts w:eastAsiaTheme="minorEastAsia"/>
                <w:b/>
                <w:bCs/>
                <w:sz w:val="24"/>
                <w:szCs w:val="24"/>
                <w:lang w:eastAsia="ru-RU"/>
              </w:rPr>
              <w:t>Жұма</w:t>
            </w:r>
          </w:p>
          <w:p w:rsidR="00D76F59" w:rsidRPr="008C07EE" w:rsidRDefault="00D76F59">
            <w:pPr>
              <w:adjustRightInd w:val="0"/>
              <w:rPr>
                <w:rFonts w:eastAsiaTheme="minorEastAsia"/>
                <w:b/>
                <w:sz w:val="24"/>
                <w:szCs w:val="24"/>
                <w:lang w:eastAsia="ru-RU" w:bidi="en-US"/>
              </w:rPr>
            </w:pPr>
            <w:r w:rsidRPr="008C07EE">
              <w:rPr>
                <w:rFonts w:eastAsiaTheme="minorEastAsia"/>
                <w:b/>
                <w:bCs/>
                <w:sz w:val="24"/>
                <w:szCs w:val="24"/>
                <w:lang w:eastAsia="ru-RU"/>
              </w:rPr>
              <w:t>23-желтоқсан</w:t>
            </w:r>
          </w:p>
        </w:tc>
      </w:tr>
      <w:tr w:rsidR="008C07EE" w:rsidRPr="008C07EE" w:rsidTr="008C07EE">
        <w:trPr>
          <w:gridAfter w:val="1"/>
          <w:wAfter w:w="12" w:type="dxa"/>
          <w:trHeight w:val="139"/>
        </w:trPr>
        <w:tc>
          <w:tcPr>
            <w:tcW w:w="2528" w:type="dxa"/>
            <w:gridSpan w:val="2"/>
            <w:vMerge w:val="restart"/>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Theme="minorEastAsia"/>
                <w:b/>
                <w:i/>
                <w:sz w:val="24"/>
                <w:szCs w:val="24"/>
                <w:lang w:eastAsia="ru-RU"/>
              </w:rPr>
            </w:pPr>
            <w:r w:rsidRPr="008C07EE">
              <w:rPr>
                <w:rFonts w:eastAsiaTheme="minorEastAsia"/>
                <w:b/>
                <w:sz w:val="24"/>
                <w:szCs w:val="24"/>
                <w:lang w:eastAsia="ru-RU"/>
              </w:rPr>
              <w:t>Балаларды қабылдау</w:t>
            </w:r>
          </w:p>
        </w:tc>
        <w:tc>
          <w:tcPr>
            <w:tcW w:w="2686" w:type="dxa"/>
            <w:gridSpan w:val="4"/>
            <w:tcBorders>
              <w:top w:val="single" w:sz="4" w:space="0" w:color="auto"/>
              <w:left w:val="single" w:sz="4" w:space="0" w:color="auto"/>
              <w:bottom w:val="nil"/>
              <w:right w:val="single" w:sz="4" w:space="0" w:color="auto"/>
            </w:tcBorders>
            <w:hideMark/>
          </w:tcPr>
          <w:p w:rsidR="00FD4D99" w:rsidRPr="008C07EE" w:rsidRDefault="00FD4D99">
            <w:pPr>
              <w:rPr>
                <w:rFonts w:eastAsia="Calibri"/>
                <w:sz w:val="24"/>
                <w:szCs w:val="24"/>
                <w:lang w:eastAsia="ru-RU"/>
              </w:rPr>
            </w:pPr>
            <w:r w:rsidRPr="008C07EE">
              <w:rPr>
                <w:rFonts w:eastAsia="Calibri"/>
                <w:sz w:val="24"/>
                <w:szCs w:val="24"/>
                <w:lang w:eastAsia="ru-RU"/>
              </w:rPr>
              <w:t>«Түсті табу» дидактикалық ойыны</w:t>
            </w:r>
          </w:p>
          <w:p w:rsidR="00FD4D99" w:rsidRPr="008C07EE" w:rsidRDefault="00FD4D99">
            <w:pPr>
              <w:rPr>
                <w:rFonts w:eastAsia="Calibri"/>
                <w:sz w:val="24"/>
                <w:szCs w:val="24"/>
                <w:lang w:eastAsia="ru-RU"/>
              </w:rPr>
            </w:pPr>
            <w:r w:rsidRPr="008C07EE">
              <w:rPr>
                <w:rFonts w:eastAsia="Calibri"/>
                <w:sz w:val="24"/>
                <w:szCs w:val="24"/>
                <w:lang w:eastAsia="ru-RU"/>
              </w:rPr>
              <w:t>Мақсаты: белгілі бір түсті киімдерді табу және атау дағдыларын бекіту</w:t>
            </w:r>
          </w:p>
        </w:tc>
        <w:tc>
          <w:tcPr>
            <w:tcW w:w="2550" w:type="dxa"/>
            <w:gridSpan w:val="4"/>
            <w:tcBorders>
              <w:top w:val="single" w:sz="4" w:space="0" w:color="auto"/>
              <w:left w:val="single" w:sz="4" w:space="0" w:color="auto"/>
              <w:bottom w:val="nil"/>
              <w:right w:val="single" w:sz="4" w:space="0" w:color="auto"/>
            </w:tcBorders>
            <w:hideMark/>
          </w:tcPr>
          <w:p w:rsidR="00FD4D99" w:rsidRPr="008C07EE" w:rsidRDefault="00FD4D99">
            <w:pPr>
              <w:rPr>
                <w:rFonts w:eastAsia="Calibri"/>
                <w:sz w:val="24"/>
                <w:szCs w:val="24"/>
                <w:lang w:eastAsia="ru-RU"/>
              </w:rPr>
            </w:pPr>
            <w:r w:rsidRPr="008C07EE">
              <w:rPr>
                <w:rFonts w:eastAsia="Calibri"/>
                <w:sz w:val="24"/>
                <w:szCs w:val="24"/>
                <w:lang w:eastAsia="ru-RU"/>
              </w:rPr>
              <w:t>«Ауа-райы қандай?» дидактикалық ойын</w:t>
            </w:r>
          </w:p>
          <w:p w:rsidR="00FD4D99" w:rsidRPr="008C07EE" w:rsidRDefault="00FD4D99">
            <w:pPr>
              <w:rPr>
                <w:rFonts w:eastAsia="Calibri"/>
                <w:sz w:val="24"/>
                <w:szCs w:val="24"/>
                <w:lang w:eastAsia="ru-RU"/>
              </w:rPr>
            </w:pPr>
            <w:r w:rsidRPr="008C07EE">
              <w:rPr>
                <w:rFonts w:eastAsia="Calibri"/>
                <w:sz w:val="24"/>
                <w:szCs w:val="24"/>
                <w:lang w:eastAsia="ru-RU"/>
              </w:rPr>
              <w:t>Мақсаты: «Ауа-райы» (қарлы, аязды, суық, күншуақты, желді) сөзінің анықтамасын таңдауға үйрету</w:t>
            </w:r>
          </w:p>
        </w:tc>
        <w:tc>
          <w:tcPr>
            <w:tcW w:w="2566" w:type="dxa"/>
            <w:gridSpan w:val="7"/>
            <w:tcBorders>
              <w:top w:val="single" w:sz="4" w:space="0" w:color="auto"/>
              <w:left w:val="single" w:sz="4" w:space="0" w:color="auto"/>
              <w:bottom w:val="nil"/>
              <w:right w:val="single" w:sz="4" w:space="0" w:color="auto"/>
            </w:tcBorders>
            <w:hideMark/>
          </w:tcPr>
          <w:p w:rsidR="00FD4D99" w:rsidRPr="008C07EE" w:rsidRDefault="00FD4D99">
            <w:pPr>
              <w:rPr>
                <w:rFonts w:eastAsia="Calibri"/>
                <w:sz w:val="24"/>
                <w:szCs w:val="24"/>
                <w:lang w:eastAsia="ru-RU"/>
              </w:rPr>
            </w:pPr>
            <w:r w:rsidRPr="008C07EE">
              <w:rPr>
                <w:rFonts w:eastAsia="Calibri"/>
                <w:sz w:val="24"/>
                <w:szCs w:val="24"/>
                <w:lang w:eastAsia="ru-RU"/>
              </w:rPr>
              <w:t>«Жақсы-жаман» дидактикалық ойыны</w:t>
            </w:r>
          </w:p>
          <w:p w:rsidR="00FD4D99" w:rsidRPr="008C07EE" w:rsidRDefault="00FD4D99">
            <w:pPr>
              <w:rPr>
                <w:rFonts w:eastAsia="Calibri"/>
                <w:sz w:val="24"/>
                <w:szCs w:val="24"/>
                <w:lang w:eastAsia="ru-RU"/>
              </w:rPr>
            </w:pPr>
            <w:r w:rsidRPr="008C07EE">
              <w:rPr>
                <w:rFonts w:eastAsia="Calibri"/>
                <w:sz w:val="24"/>
                <w:szCs w:val="24"/>
                <w:lang w:eastAsia="ru-RU"/>
              </w:rPr>
              <w:t>Мақсаты: балаларды табиғаттағы қайшылықтарды, құбылыстардың екіұштылығын, тірі мен жансыз арасындағы байланысты көруге үйрету; сөйлеуді дамыту.</w:t>
            </w:r>
          </w:p>
        </w:tc>
        <w:tc>
          <w:tcPr>
            <w:tcW w:w="2271" w:type="dxa"/>
            <w:gridSpan w:val="3"/>
            <w:vMerge w:val="restart"/>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Theme="minorEastAsia"/>
                <w:sz w:val="24"/>
                <w:szCs w:val="24"/>
                <w:lang w:eastAsia="ru-RU"/>
              </w:rPr>
            </w:pPr>
            <w:r w:rsidRPr="008C07EE">
              <w:rPr>
                <w:rFonts w:eastAsiaTheme="minorEastAsia"/>
                <w:sz w:val="24"/>
                <w:szCs w:val="24"/>
                <w:lang w:eastAsia="ru-RU"/>
              </w:rPr>
              <w:t>Жұмбақты тап» дидактикалық ойыны</w:t>
            </w:r>
          </w:p>
          <w:p w:rsidR="00FD4D99" w:rsidRPr="008C07EE" w:rsidRDefault="00FD4D99">
            <w:pPr>
              <w:rPr>
                <w:rFonts w:eastAsiaTheme="minorEastAsia"/>
                <w:sz w:val="24"/>
                <w:szCs w:val="24"/>
                <w:lang w:eastAsia="ru-RU"/>
              </w:rPr>
            </w:pPr>
            <w:r w:rsidRPr="008C07EE">
              <w:rPr>
                <w:rFonts w:eastAsiaTheme="minorEastAsia"/>
                <w:sz w:val="24"/>
                <w:szCs w:val="24"/>
                <w:lang w:eastAsia="ru-RU"/>
              </w:rPr>
              <w:t>Мақсаты: күздің аяғында жансыз табиғат туралы білімді бекіту; ойлау, шығармашылық қиялды дамыту</w:t>
            </w:r>
          </w:p>
        </w:tc>
        <w:tc>
          <w:tcPr>
            <w:tcW w:w="2843" w:type="dxa"/>
            <w:gridSpan w:val="3"/>
            <w:vMerge w:val="restart"/>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Theme="minorEastAsia"/>
                <w:sz w:val="24"/>
                <w:szCs w:val="24"/>
                <w:lang w:eastAsia="ru-RU"/>
              </w:rPr>
            </w:pPr>
            <w:r w:rsidRPr="008C07EE">
              <w:rPr>
                <w:rFonts w:eastAsiaTheme="minorEastAsia"/>
                <w:sz w:val="24"/>
                <w:szCs w:val="24"/>
                <w:lang w:eastAsia="ru-RU"/>
              </w:rPr>
              <w:t>«Шуылдақ» деген не?» дидактикалық ойын</w:t>
            </w:r>
          </w:p>
          <w:p w:rsidR="00FD4D99" w:rsidRPr="008C07EE" w:rsidRDefault="00FD4D99">
            <w:pPr>
              <w:rPr>
                <w:rFonts w:eastAsiaTheme="minorEastAsia"/>
                <w:sz w:val="24"/>
                <w:szCs w:val="24"/>
                <w:lang w:eastAsia="ru-RU"/>
              </w:rPr>
            </w:pPr>
            <w:r w:rsidRPr="008C07EE">
              <w:rPr>
                <w:rFonts w:eastAsiaTheme="minorEastAsia"/>
                <w:sz w:val="24"/>
                <w:szCs w:val="24"/>
                <w:lang w:eastAsia="ru-RU"/>
              </w:rPr>
              <w:t>Мақсаты: шығармашылық дағдыларды қалыптастыру, заттарды шығармашылық түрлендіруді жүзеге асыру мүмкіндігі</w:t>
            </w:r>
          </w:p>
        </w:tc>
      </w:tr>
      <w:tr w:rsidR="008C07EE" w:rsidRPr="008C07EE" w:rsidTr="008C07EE">
        <w:trPr>
          <w:gridAfter w:val="1"/>
          <w:wAfter w:w="12" w:type="dxa"/>
          <w:trHeight w:val="70"/>
        </w:trPr>
        <w:tc>
          <w:tcPr>
            <w:tcW w:w="2528" w:type="dxa"/>
            <w:gridSpan w:val="2"/>
            <w:vMerge/>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rFonts w:eastAsiaTheme="minorEastAsia"/>
                <w:b/>
                <w:i/>
                <w:sz w:val="24"/>
                <w:szCs w:val="24"/>
                <w:lang w:eastAsia="ru-RU"/>
              </w:rPr>
            </w:pPr>
          </w:p>
        </w:tc>
        <w:tc>
          <w:tcPr>
            <w:tcW w:w="2680" w:type="dxa"/>
            <w:gridSpan w:val="3"/>
            <w:tcBorders>
              <w:top w:val="nil"/>
              <w:left w:val="single" w:sz="4" w:space="0" w:color="auto"/>
              <w:bottom w:val="single" w:sz="4" w:space="0" w:color="auto"/>
              <w:right w:val="single" w:sz="4" w:space="0" w:color="auto"/>
            </w:tcBorders>
          </w:tcPr>
          <w:p w:rsidR="00FD4D99" w:rsidRPr="008C07EE" w:rsidRDefault="00FD4D99">
            <w:pPr>
              <w:rPr>
                <w:rFonts w:eastAsiaTheme="minorEastAsia"/>
                <w:sz w:val="24"/>
                <w:szCs w:val="24"/>
                <w:lang w:eastAsia="ru-RU"/>
              </w:rPr>
            </w:pPr>
          </w:p>
        </w:tc>
        <w:tc>
          <w:tcPr>
            <w:tcW w:w="2563" w:type="dxa"/>
            <w:gridSpan w:val="6"/>
            <w:tcBorders>
              <w:top w:val="nil"/>
              <w:left w:val="single" w:sz="4" w:space="0" w:color="auto"/>
              <w:bottom w:val="single" w:sz="4" w:space="0" w:color="auto"/>
              <w:right w:val="single" w:sz="4" w:space="0" w:color="auto"/>
            </w:tcBorders>
          </w:tcPr>
          <w:p w:rsidR="00FD4D99" w:rsidRPr="008C07EE" w:rsidRDefault="00FD4D99">
            <w:pPr>
              <w:rPr>
                <w:rFonts w:eastAsiaTheme="minorEastAsia"/>
                <w:sz w:val="24"/>
                <w:szCs w:val="24"/>
                <w:lang w:eastAsia="ru-RU"/>
              </w:rPr>
            </w:pPr>
          </w:p>
        </w:tc>
        <w:tc>
          <w:tcPr>
            <w:tcW w:w="2559" w:type="dxa"/>
            <w:gridSpan w:val="6"/>
            <w:tcBorders>
              <w:top w:val="nil"/>
              <w:left w:val="single" w:sz="4" w:space="0" w:color="auto"/>
              <w:bottom w:val="single" w:sz="4" w:space="0" w:color="auto"/>
              <w:right w:val="single" w:sz="4" w:space="0" w:color="auto"/>
            </w:tcBorders>
          </w:tcPr>
          <w:p w:rsidR="00FD4D99" w:rsidRPr="008C07EE" w:rsidRDefault="00FD4D99">
            <w:pPr>
              <w:rPr>
                <w:rFonts w:eastAsiaTheme="minorEastAsia"/>
                <w:sz w:val="24"/>
                <w:szCs w:val="24"/>
                <w:lang w:eastAsia="ru-RU"/>
              </w:rPr>
            </w:pPr>
          </w:p>
        </w:tc>
        <w:tc>
          <w:tcPr>
            <w:tcW w:w="2271" w:type="dxa"/>
            <w:gridSpan w:val="3"/>
            <w:vMerge/>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rFonts w:eastAsiaTheme="minorEastAsia"/>
                <w:sz w:val="24"/>
                <w:szCs w:val="24"/>
                <w:lang w:eastAsia="ru-RU"/>
              </w:rPr>
            </w:pPr>
          </w:p>
        </w:tc>
        <w:tc>
          <w:tcPr>
            <w:tcW w:w="2843" w:type="dxa"/>
            <w:gridSpan w:val="3"/>
            <w:vMerge/>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rFonts w:eastAsiaTheme="minorEastAsia"/>
                <w:sz w:val="24"/>
                <w:szCs w:val="24"/>
                <w:lang w:eastAsia="ru-RU"/>
              </w:rPr>
            </w:pPr>
          </w:p>
        </w:tc>
      </w:tr>
      <w:tr w:rsidR="008C07EE" w:rsidRPr="008C07EE" w:rsidTr="008C07EE">
        <w:trPr>
          <w:gridAfter w:val="1"/>
          <w:wAfter w:w="12" w:type="dxa"/>
        </w:trPr>
        <w:tc>
          <w:tcPr>
            <w:tcW w:w="2528" w:type="dxa"/>
            <w:gridSpan w:val="2"/>
            <w:tcBorders>
              <w:top w:val="single" w:sz="4" w:space="0" w:color="auto"/>
              <w:left w:val="single" w:sz="4" w:space="0" w:color="auto"/>
              <w:bottom w:val="nil"/>
              <w:right w:val="single" w:sz="4" w:space="0" w:color="auto"/>
            </w:tcBorders>
            <w:hideMark/>
          </w:tcPr>
          <w:p w:rsidR="00FD4D99" w:rsidRPr="008C07EE" w:rsidRDefault="00FD4D99">
            <w:pPr>
              <w:rPr>
                <w:rFonts w:eastAsiaTheme="minorEastAsia"/>
                <w:b/>
                <w:sz w:val="24"/>
                <w:szCs w:val="24"/>
                <w:lang w:eastAsia="ru-RU" w:bidi="en-US"/>
              </w:rPr>
            </w:pPr>
            <w:r w:rsidRPr="008C07EE">
              <w:rPr>
                <w:rFonts w:eastAsiaTheme="minorEastAsia"/>
                <w:b/>
                <w:sz w:val="24"/>
                <w:szCs w:val="24"/>
                <w:lang w:eastAsia="ru-RU"/>
              </w:rPr>
              <w:t>Ата-аналармен әңгімелесу, кеңес беру</w:t>
            </w:r>
          </w:p>
        </w:tc>
        <w:tc>
          <w:tcPr>
            <w:tcW w:w="2680" w:type="dxa"/>
            <w:gridSpan w:val="3"/>
            <w:tcBorders>
              <w:top w:val="single" w:sz="4" w:space="0" w:color="auto"/>
              <w:left w:val="single" w:sz="4" w:space="0" w:color="auto"/>
              <w:bottom w:val="nil"/>
              <w:right w:val="single" w:sz="4" w:space="0" w:color="auto"/>
            </w:tcBorders>
          </w:tcPr>
          <w:p w:rsidR="00FD4D99" w:rsidRPr="008C07EE" w:rsidRDefault="00FD4D99">
            <w:pPr>
              <w:adjustRightInd w:val="0"/>
              <w:rPr>
                <w:rFonts w:eastAsiaTheme="minorEastAsia"/>
                <w:b/>
                <w:sz w:val="24"/>
                <w:szCs w:val="24"/>
                <w:lang w:eastAsia="ru-RU"/>
              </w:rPr>
            </w:pPr>
            <w:r w:rsidRPr="008C07EE">
              <w:rPr>
                <w:rFonts w:eastAsiaTheme="minorEastAsia"/>
                <w:b/>
                <w:sz w:val="24"/>
                <w:szCs w:val="24"/>
                <w:lang w:eastAsia="ru-RU"/>
              </w:rPr>
              <w:t>Ата-аналармен әңгіме:</w:t>
            </w:r>
          </w:p>
          <w:p w:rsidR="00FD4D99" w:rsidRPr="008C07EE" w:rsidRDefault="00FD4D99">
            <w:pPr>
              <w:adjustRightInd w:val="0"/>
              <w:rPr>
                <w:rFonts w:eastAsiaTheme="minorEastAsia"/>
                <w:sz w:val="24"/>
                <w:szCs w:val="24"/>
                <w:lang w:eastAsia="ru-RU"/>
              </w:rPr>
            </w:pPr>
            <w:r w:rsidRPr="008C07EE">
              <w:rPr>
                <w:rFonts w:eastAsiaTheme="minorEastAsia"/>
                <w:sz w:val="24"/>
                <w:szCs w:val="24"/>
                <w:lang w:eastAsia="ru-RU"/>
              </w:rPr>
              <w:t>Балалардың тазалығы жөнінде кеңес беру</w:t>
            </w:r>
          </w:p>
          <w:p w:rsidR="00FD4D99" w:rsidRPr="008C07EE" w:rsidRDefault="00FD4D99">
            <w:pPr>
              <w:adjustRightInd w:val="0"/>
              <w:rPr>
                <w:rFonts w:eastAsiaTheme="minorEastAsia"/>
                <w:sz w:val="24"/>
                <w:szCs w:val="24"/>
                <w:lang w:eastAsia="ru-RU"/>
              </w:rPr>
            </w:pPr>
          </w:p>
        </w:tc>
        <w:tc>
          <w:tcPr>
            <w:tcW w:w="2563" w:type="dxa"/>
            <w:gridSpan w:val="6"/>
            <w:tcBorders>
              <w:top w:val="single" w:sz="4" w:space="0" w:color="auto"/>
              <w:left w:val="single" w:sz="4" w:space="0" w:color="auto"/>
              <w:bottom w:val="nil"/>
              <w:right w:val="single" w:sz="4" w:space="0" w:color="auto"/>
            </w:tcBorders>
          </w:tcPr>
          <w:p w:rsidR="00FD4D99" w:rsidRPr="008C07EE" w:rsidRDefault="00FD4D99">
            <w:pPr>
              <w:adjustRightInd w:val="0"/>
              <w:rPr>
                <w:rFonts w:eastAsiaTheme="minorEastAsia"/>
                <w:sz w:val="24"/>
                <w:szCs w:val="24"/>
                <w:lang w:eastAsia="ru-RU"/>
              </w:rPr>
            </w:pPr>
            <w:r w:rsidRPr="008C07EE">
              <w:rPr>
                <w:rFonts w:eastAsiaTheme="minorEastAsia"/>
                <w:b/>
                <w:sz w:val="24"/>
                <w:szCs w:val="24"/>
                <w:lang w:eastAsia="ru-RU"/>
              </w:rPr>
              <w:t>Ата-аналармен әңгіме</w:t>
            </w:r>
            <w:r w:rsidRPr="008C07EE">
              <w:rPr>
                <w:rFonts w:eastAsiaTheme="minorEastAsia"/>
                <w:sz w:val="24"/>
                <w:szCs w:val="24"/>
                <w:lang w:eastAsia="ru-RU"/>
              </w:rPr>
              <w:t>:</w:t>
            </w:r>
            <w:r w:rsidRPr="008C07EE">
              <w:rPr>
                <w:rFonts w:eastAsia="Calibri"/>
                <w:sz w:val="24"/>
                <w:szCs w:val="24"/>
                <w:lang w:eastAsia="ru-RU"/>
              </w:rPr>
              <w:t>Ата- аналарға балаларын ертеңгілік жаттығуға үлгертіп алып келулерін ескерту.</w:t>
            </w:r>
          </w:p>
          <w:p w:rsidR="00FD4D99" w:rsidRPr="008C07EE" w:rsidRDefault="00FD4D99">
            <w:pPr>
              <w:adjustRightInd w:val="0"/>
              <w:ind w:firstLine="708"/>
              <w:rPr>
                <w:rFonts w:eastAsiaTheme="minorEastAsia"/>
                <w:sz w:val="24"/>
                <w:szCs w:val="24"/>
                <w:lang w:eastAsia="ru-RU"/>
              </w:rPr>
            </w:pPr>
          </w:p>
        </w:tc>
        <w:tc>
          <w:tcPr>
            <w:tcW w:w="2559" w:type="dxa"/>
            <w:gridSpan w:val="6"/>
            <w:tcBorders>
              <w:top w:val="single" w:sz="4" w:space="0" w:color="auto"/>
              <w:left w:val="single" w:sz="4" w:space="0" w:color="auto"/>
              <w:bottom w:val="nil"/>
              <w:right w:val="single" w:sz="4" w:space="0" w:color="auto"/>
            </w:tcBorders>
            <w:hideMark/>
          </w:tcPr>
          <w:p w:rsidR="00FD4D99" w:rsidRPr="008C07EE" w:rsidRDefault="00FD4D99">
            <w:pPr>
              <w:adjustRightInd w:val="0"/>
              <w:rPr>
                <w:rFonts w:eastAsiaTheme="minorEastAsia"/>
                <w:b/>
                <w:sz w:val="24"/>
                <w:szCs w:val="24"/>
                <w:lang w:eastAsia="ru-RU"/>
              </w:rPr>
            </w:pPr>
            <w:r w:rsidRPr="008C07EE">
              <w:rPr>
                <w:rFonts w:eastAsiaTheme="minorEastAsia"/>
                <w:b/>
                <w:sz w:val="24"/>
                <w:szCs w:val="24"/>
                <w:lang w:eastAsia="ru-RU"/>
              </w:rPr>
              <w:t>Ата-аналармен әңгіме:</w:t>
            </w:r>
          </w:p>
          <w:p w:rsidR="00FD4D99" w:rsidRPr="008C07EE" w:rsidRDefault="00FD4D99">
            <w:pPr>
              <w:adjustRightInd w:val="0"/>
              <w:rPr>
                <w:rFonts w:eastAsiaTheme="minorEastAsia"/>
                <w:sz w:val="24"/>
                <w:szCs w:val="24"/>
                <w:lang w:eastAsia="ru-RU"/>
              </w:rPr>
            </w:pPr>
            <w:r w:rsidRPr="008C07EE">
              <w:rPr>
                <w:rFonts w:eastAsiaTheme="minorEastAsia"/>
                <w:sz w:val="24"/>
                <w:szCs w:val="24"/>
                <w:lang w:eastAsia="ru-RU"/>
              </w:rPr>
              <w:t>Балалардың жетістік пен дәрежесі үшін емес, сол қалпында сөзсіз қабылдап жақсы көретініңізді сездіріңіз.</w:t>
            </w:r>
          </w:p>
        </w:tc>
        <w:tc>
          <w:tcPr>
            <w:tcW w:w="2271" w:type="dxa"/>
            <w:gridSpan w:val="3"/>
            <w:tcBorders>
              <w:top w:val="single" w:sz="4" w:space="0" w:color="auto"/>
              <w:left w:val="single" w:sz="4" w:space="0" w:color="auto"/>
              <w:bottom w:val="nil"/>
              <w:right w:val="single" w:sz="4" w:space="0" w:color="auto"/>
            </w:tcBorders>
            <w:hideMark/>
          </w:tcPr>
          <w:p w:rsidR="00FD4D99" w:rsidRPr="008C07EE" w:rsidRDefault="00FD4D99">
            <w:pPr>
              <w:adjustRightInd w:val="0"/>
              <w:rPr>
                <w:rFonts w:eastAsiaTheme="minorEastAsia"/>
                <w:b/>
                <w:sz w:val="24"/>
                <w:szCs w:val="24"/>
                <w:lang w:eastAsia="ru-RU"/>
              </w:rPr>
            </w:pPr>
            <w:r w:rsidRPr="008C07EE">
              <w:rPr>
                <w:rFonts w:eastAsiaTheme="minorEastAsia"/>
                <w:b/>
                <w:sz w:val="24"/>
                <w:szCs w:val="24"/>
                <w:lang w:eastAsia="ru-RU"/>
              </w:rPr>
              <w:t>Ата-аналармен әңгіме:</w:t>
            </w:r>
          </w:p>
          <w:p w:rsidR="00FD4D99" w:rsidRPr="008C07EE" w:rsidRDefault="00FD4D99">
            <w:pPr>
              <w:adjustRightInd w:val="0"/>
              <w:rPr>
                <w:rFonts w:eastAsiaTheme="minorEastAsia"/>
                <w:sz w:val="24"/>
                <w:szCs w:val="24"/>
                <w:lang w:eastAsia="ru-RU"/>
              </w:rPr>
            </w:pPr>
            <w:r w:rsidRPr="008C07EE">
              <w:rPr>
                <w:rFonts w:eastAsia="Calibri"/>
                <w:sz w:val="24"/>
                <w:szCs w:val="24"/>
                <w:lang w:eastAsia="ru-RU"/>
              </w:rPr>
              <w:t>Ата-аналарға балаларды тамақтарын тауысып жеуге үйретулерін ескерту.</w:t>
            </w:r>
          </w:p>
        </w:tc>
        <w:tc>
          <w:tcPr>
            <w:tcW w:w="2843" w:type="dxa"/>
            <w:gridSpan w:val="3"/>
            <w:tcBorders>
              <w:top w:val="single" w:sz="4" w:space="0" w:color="auto"/>
              <w:left w:val="single" w:sz="4" w:space="0" w:color="auto"/>
              <w:bottom w:val="nil"/>
              <w:right w:val="single" w:sz="4" w:space="0" w:color="auto"/>
            </w:tcBorders>
          </w:tcPr>
          <w:p w:rsidR="00FD4D99" w:rsidRPr="008C07EE" w:rsidRDefault="00FD4D99">
            <w:pPr>
              <w:rPr>
                <w:rFonts w:eastAsia="Calibri"/>
                <w:sz w:val="24"/>
                <w:szCs w:val="24"/>
                <w:lang w:eastAsia="ru-RU"/>
              </w:rPr>
            </w:pPr>
            <w:r w:rsidRPr="008C07EE">
              <w:rPr>
                <w:rFonts w:eastAsia="Calibri"/>
                <w:b/>
                <w:sz w:val="24"/>
                <w:szCs w:val="24"/>
                <w:lang w:eastAsia="ru-RU"/>
              </w:rPr>
              <w:t>Ата –аналармен әңгіме</w:t>
            </w:r>
            <w:r w:rsidRPr="008C07EE">
              <w:rPr>
                <w:rFonts w:eastAsia="Calibri"/>
                <w:sz w:val="24"/>
                <w:szCs w:val="24"/>
                <w:lang w:eastAsia="ru-RU"/>
              </w:rPr>
              <w:t>:  «Дұрыс тамақтануға баулу»</w:t>
            </w:r>
          </w:p>
          <w:p w:rsidR="00FD4D99" w:rsidRPr="008C07EE" w:rsidRDefault="00FD4D99">
            <w:pPr>
              <w:adjustRightInd w:val="0"/>
              <w:rPr>
                <w:rFonts w:eastAsiaTheme="minorEastAsia"/>
                <w:sz w:val="24"/>
                <w:szCs w:val="24"/>
                <w:lang w:eastAsia="ru-RU"/>
              </w:rPr>
            </w:pPr>
          </w:p>
        </w:tc>
      </w:tr>
      <w:tr w:rsidR="008C07EE" w:rsidRPr="008C07EE" w:rsidTr="008C07EE">
        <w:trPr>
          <w:gridAfter w:val="1"/>
          <w:wAfter w:w="12" w:type="dxa"/>
          <w:trHeight w:val="80"/>
        </w:trPr>
        <w:tc>
          <w:tcPr>
            <w:tcW w:w="2528" w:type="dxa"/>
            <w:gridSpan w:val="2"/>
            <w:tcBorders>
              <w:top w:val="nil"/>
              <w:left w:val="single" w:sz="4" w:space="0" w:color="auto"/>
              <w:bottom w:val="single" w:sz="4" w:space="0" w:color="auto"/>
              <w:right w:val="single" w:sz="4" w:space="0" w:color="auto"/>
            </w:tcBorders>
            <w:hideMark/>
          </w:tcPr>
          <w:p w:rsidR="00FD4D99" w:rsidRPr="008C07EE" w:rsidRDefault="00FD4D99">
            <w:pPr>
              <w:jc w:val="center"/>
              <w:rPr>
                <w:rFonts w:eastAsiaTheme="minorEastAsia"/>
                <w:b/>
                <w:sz w:val="24"/>
                <w:szCs w:val="24"/>
                <w:lang w:eastAsia="ru-RU"/>
              </w:rPr>
            </w:pPr>
            <w:r w:rsidRPr="008C07EE">
              <w:rPr>
                <w:rFonts w:eastAsiaTheme="minorEastAsia"/>
                <w:b/>
                <w:sz w:val="24"/>
                <w:szCs w:val="24"/>
                <w:lang w:eastAsia="ru-RU"/>
              </w:rPr>
              <w:t xml:space="preserve">  </w:t>
            </w:r>
          </w:p>
        </w:tc>
        <w:tc>
          <w:tcPr>
            <w:tcW w:w="2680" w:type="dxa"/>
            <w:gridSpan w:val="3"/>
            <w:tcBorders>
              <w:top w:val="nil"/>
              <w:left w:val="single" w:sz="4" w:space="0" w:color="auto"/>
              <w:bottom w:val="single" w:sz="4" w:space="0" w:color="auto"/>
              <w:right w:val="single" w:sz="4" w:space="0" w:color="auto"/>
            </w:tcBorders>
          </w:tcPr>
          <w:p w:rsidR="00FD4D99" w:rsidRPr="008C07EE" w:rsidRDefault="00FD4D99">
            <w:pPr>
              <w:rPr>
                <w:rFonts w:eastAsiaTheme="minorEastAsia"/>
                <w:sz w:val="24"/>
                <w:szCs w:val="24"/>
                <w:lang w:eastAsia="ru-RU"/>
              </w:rPr>
            </w:pPr>
          </w:p>
        </w:tc>
        <w:tc>
          <w:tcPr>
            <w:tcW w:w="2563" w:type="dxa"/>
            <w:gridSpan w:val="6"/>
            <w:tcBorders>
              <w:top w:val="nil"/>
              <w:left w:val="single" w:sz="4" w:space="0" w:color="auto"/>
              <w:bottom w:val="single" w:sz="4" w:space="0" w:color="auto"/>
              <w:right w:val="single" w:sz="4" w:space="0" w:color="auto"/>
            </w:tcBorders>
          </w:tcPr>
          <w:p w:rsidR="00FD4D99" w:rsidRPr="008C07EE" w:rsidRDefault="00FD4D99">
            <w:pPr>
              <w:rPr>
                <w:rFonts w:eastAsiaTheme="minorEastAsia"/>
                <w:sz w:val="24"/>
                <w:szCs w:val="24"/>
                <w:lang w:eastAsia="ru-RU"/>
              </w:rPr>
            </w:pPr>
          </w:p>
        </w:tc>
        <w:tc>
          <w:tcPr>
            <w:tcW w:w="2559" w:type="dxa"/>
            <w:gridSpan w:val="6"/>
            <w:tcBorders>
              <w:top w:val="nil"/>
              <w:left w:val="single" w:sz="4" w:space="0" w:color="auto"/>
              <w:bottom w:val="single" w:sz="4" w:space="0" w:color="auto"/>
              <w:right w:val="single" w:sz="4" w:space="0" w:color="auto"/>
            </w:tcBorders>
          </w:tcPr>
          <w:p w:rsidR="00FD4D99" w:rsidRPr="008C07EE" w:rsidRDefault="00FD4D99">
            <w:pPr>
              <w:rPr>
                <w:rFonts w:eastAsiaTheme="minorEastAsia"/>
                <w:sz w:val="24"/>
                <w:szCs w:val="24"/>
                <w:lang w:eastAsia="ru-RU"/>
              </w:rPr>
            </w:pPr>
          </w:p>
        </w:tc>
        <w:tc>
          <w:tcPr>
            <w:tcW w:w="2271" w:type="dxa"/>
            <w:gridSpan w:val="3"/>
            <w:tcBorders>
              <w:top w:val="nil"/>
              <w:left w:val="single" w:sz="4" w:space="0" w:color="auto"/>
              <w:bottom w:val="single" w:sz="4" w:space="0" w:color="auto"/>
              <w:right w:val="single" w:sz="4" w:space="0" w:color="auto"/>
            </w:tcBorders>
          </w:tcPr>
          <w:p w:rsidR="00FD4D99" w:rsidRPr="008C07EE" w:rsidRDefault="00FD4D99">
            <w:pPr>
              <w:rPr>
                <w:rFonts w:eastAsiaTheme="minorEastAsia"/>
                <w:sz w:val="24"/>
                <w:szCs w:val="24"/>
                <w:lang w:eastAsia="ru-RU"/>
              </w:rPr>
            </w:pPr>
          </w:p>
        </w:tc>
        <w:tc>
          <w:tcPr>
            <w:tcW w:w="2843" w:type="dxa"/>
            <w:gridSpan w:val="3"/>
            <w:tcBorders>
              <w:top w:val="nil"/>
              <w:left w:val="single" w:sz="4" w:space="0" w:color="auto"/>
              <w:bottom w:val="single" w:sz="4" w:space="0" w:color="auto"/>
              <w:right w:val="single" w:sz="4" w:space="0" w:color="auto"/>
            </w:tcBorders>
          </w:tcPr>
          <w:p w:rsidR="00FD4D99" w:rsidRPr="008C07EE" w:rsidRDefault="00FD4D99">
            <w:pPr>
              <w:rPr>
                <w:rFonts w:eastAsiaTheme="minorEastAsia"/>
                <w:sz w:val="24"/>
                <w:szCs w:val="24"/>
                <w:lang w:eastAsia="ru-RU"/>
              </w:rPr>
            </w:pPr>
          </w:p>
        </w:tc>
      </w:tr>
      <w:tr w:rsidR="008C07EE" w:rsidRPr="008C07EE" w:rsidTr="008C07EE">
        <w:trPr>
          <w:gridAfter w:val="1"/>
          <w:wAfter w:w="12" w:type="dxa"/>
          <w:trHeight w:val="70"/>
        </w:trPr>
        <w:tc>
          <w:tcPr>
            <w:tcW w:w="2528" w:type="dxa"/>
            <w:gridSpan w:val="2"/>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rFonts w:eastAsiaTheme="minorEastAsia"/>
                <w:b/>
                <w:i/>
                <w:sz w:val="24"/>
                <w:szCs w:val="24"/>
                <w:lang w:eastAsia="ru-RU"/>
              </w:rPr>
            </w:pPr>
          </w:p>
        </w:tc>
        <w:tc>
          <w:tcPr>
            <w:tcW w:w="2680" w:type="dxa"/>
            <w:gridSpan w:val="3"/>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sz w:val="24"/>
                <w:szCs w:val="24"/>
              </w:rPr>
            </w:pPr>
          </w:p>
        </w:tc>
        <w:tc>
          <w:tcPr>
            <w:tcW w:w="2563" w:type="dxa"/>
            <w:gridSpan w:val="6"/>
            <w:tcBorders>
              <w:top w:val="nil"/>
              <w:left w:val="single" w:sz="4" w:space="0" w:color="auto"/>
              <w:bottom w:val="single" w:sz="4" w:space="0" w:color="auto"/>
              <w:right w:val="single" w:sz="4" w:space="0" w:color="auto"/>
            </w:tcBorders>
          </w:tcPr>
          <w:p w:rsidR="00FD4D99" w:rsidRPr="008C07EE" w:rsidRDefault="00FD4D99">
            <w:pPr>
              <w:jc w:val="center"/>
              <w:rPr>
                <w:rFonts w:eastAsiaTheme="minorEastAsia"/>
                <w:b/>
                <w:sz w:val="24"/>
                <w:szCs w:val="24"/>
                <w:lang w:eastAsia="ru-RU" w:bidi="en-US"/>
              </w:rPr>
            </w:pPr>
          </w:p>
        </w:tc>
        <w:tc>
          <w:tcPr>
            <w:tcW w:w="2304" w:type="dxa"/>
            <w:gridSpan w:val="4"/>
            <w:tcBorders>
              <w:top w:val="nil"/>
              <w:left w:val="single" w:sz="4" w:space="0" w:color="auto"/>
              <w:bottom w:val="single" w:sz="4" w:space="0" w:color="auto"/>
              <w:right w:val="single" w:sz="4" w:space="0" w:color="auto"/>
            </w:tcBorders>
          </w:tcPr>
          <w:p w:rsidR="00FD4D99" w:rsidRPr="008C07EE" w:rsidRDefault="00FD4D99">
            <w:pPr>
              <w:jc w:val="center"/>
              <w:rPr>
                <w:rFonts w:eastAsiaTheme="minorEastAsia"/>
                <w:b/>
                <w:sz w:val="24"/>
                <w:szCs w:val="24"/>
                <w:lang w:eastAsia="ru-RU" w:bidi="en-US"/>
              </w:rPr>
            </w:pPr>
          </w:p>
        </w:tc>
        <w:tc>
          <w:tcPr>
            <w:tcW w:w="2526" w:type="dxa"/>
            <w:gridSpan w:val="5"/>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sz w:val="24"/>
                <w:szCs w:val="24"/>
              </w:rPr>
            </w:pPr>
          </w:p>
        </w:tc>
        <w:tc>
          <w:tcPr>
            <w:tcW w:w="2843" w:type="dxa"/>
            <w:gridSpan w:val="3"/>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sz w:val="24"/>
                <w:szCs w:val="24"/>
              </w:rPr>
            </w:pPr>
          </w:p>
        </w:tc>
      </w:tr>
      <w:tr w:rsidR="008C07EE" w:rsidRPr="008C07EE" w:rsidTr="008C07EE">
        <w:trPr>
          <w:gridAfter w:val="1"/>
          <w:wAfter w:w="12" w:type="dxa"/>
          <w:trHeight w:val="382"/>
        </w:trPr>
        <w:tc>
          <w:tcPr>
            <w:tcW w:w="2528" w:type="dxa"/>
            <w:gridSpan w:val="2"/>
            <w:vMerge w:val="restart"/>
            <w:tcBorders>
              <w:top w:val="single" w:sz="4" w:space="0" w:color="auto"/>
              <w:left w:val="single" w:sz="4" w:space="0" w:color="auto"/>
              <w:bottom w:val="single" w:sz="4" w:space="0" w:color="auto"/>
              <w:right w:val="single" w:sz="4" w:space="0" w:color="auto"/>
            </w:tcBorders>
          </w:tcPr>
          <w:p w:rsidR="00FD4D99" w:rsidRPr="008C07EE" w:rsidRDefault="00FD4D99">
            <w:pPr>
              <w:rPr>
                <w:rFonts w:eastAsia="Calibri"/>
                <w:b/>
                <w:sz w:val="24"/>
                <w:szCs w:val="24"/>
                <w:lang w:eastAsia="ru-RU"/>
              </w:rPr>
            </w:pPr>
            <w:r w:rsidRPr="008C07EE">
              <w:rPr>
                <w:rFonts w:eastAsia="Calibri"/>
                <w:b/>
                <w:sz w:val="24"/>
                <w:szCs w:val="24"/>
                <w:lang w:eastAsia="ru-RU"/>
              </w:rPr>
              <w:t xml:space="preserve">Білім беру </w:t>
            </w:r>
            <w:r w:rsidRPr="008C07EE">
              <w:rPr>
                <w:rFonts w:eastAsia="Calibri"/>
                <w:b/>
                <w:sz w:val="24"/>
                <w:szCs w:val="24"/>
                <w:lang w:eastAsia="ru-RU"/>
              </w:rPr>
              <w:lastRenderedPageBreak/>
              <w:t>ұйымының кестесі бойынша ұйымдастырылған іс-әрекет</w:t>
            </w:r>
          </w:p>
          <w:p w:rsidR="00FD4D99" w:rsidRPr="008C07EE" w:rsidRDefault="00FD4D99">
            <w:pPr>
              <w:jc w:val="center"/>
              <w:rPr>
                <w:rFonts w:eastAsiaTheme="minorEastAsia"/>
                <w:b/>
                <w:sz w:val="24"/>
                <w:szCs w:val="24"/>
                <w:lang w:eastAsia="ru-RU" w:bidi="en-US"/>
              </w:rPr>
            </w:pPr>
          </w:p>
        </w:tc>
        <w:tc>
          <w:tcPr>
            <w:tcW w:w="12916" w:type="dxa"/>
            <w:gridSpan w:val="21"/>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Calibri"/>
                <w:sz w:val="24"/>
                <w:szCs w:val="24"/>
                <w:lang w:eastAsia="ru-RU"/>
              </w:rPr>
            </w:pPr>
            <w:r w:rsidRPr="008C07EE">
              <w:rPr>
                <w:rFonts w:eastAsia="Calibri"/>
                <w:b/>
                <w:sz w:val="24"/>
                <w:szCs w:val="24"/>
                <w:lang w:eastAsia="ru-RU"/>
              </w:rPr>
              <w:lastRenderedPageBreak/>
              <w:t xml:space="preserve">                                                                   1 - ұйымдастырылған іс-әрекет</w:t>
            </w:r>
          </w:p>
        </w:tc>
      </w:tr>
      <w:tr w:rsidR="008C07EE" w:rsidRPr="008C07EE" w:rsidTr="008C07EE">
        <w:trPr>
          <w:gridAfter w:val="1"/>
          <w:wAfter w:w="12" w:type="dxa"/>
          <w:trHeight w:val="70"/>
        </w:trPr>
        <w:tc>
          <w:tcPr>
            <w:tcW w:w="2528" w:type="dxa"/>
            <w:gridSpan w:val="2"/>
            <w:vMerge/>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rFonts w:eastAsiaTheme="minorEastAsia"/>
                <w:b/>
                <w:sz w:val="24"/>
                <w:szCs w:val="24"/>
                <w:lang w:eastAsia="ru-RU" w:bidi="en-US"/>
              </w:rPr>
            </w:pPr>
          </w:p>
        </w:tc>
        <w:tc>
          <w:tcPr>
            <w:tcW w:w="2560" w:type="dxa"/>
            <w:gridSpan w:val="2"/>
            <w:tcBorders>
              <w:top w:val="single" w:sz="4" w:space="0" w:color="auto"/>
              <w:left w:val="single" w:sz="4" w:space="0" w:color="auto"/>
              <w:bottom w:val="single" w:sz="4" w:space="0" w:color="auto"/>
              <w:right w:val="single" w:sz="4" w:space="0" w:color="auto"/>
            </w:tcBorders>
          </w:tcPr>
          <w:p w:rsidR="008C07EE" w:rsidRDefault="008C07EE" w:rsidP="008C07EE">
            <w:pPr>
              <w:pStyle w:val="af2"/>
              <w:numPr>
                <w:ilvl w:val="0"/>
                <w:numId w:val="1"/>
              </w:numPr>
              <w:rPr>
                <w:b/>
                <w:sz w:val="24"/>
                <w:szCs w:val="24"/>
                <w:lang w:eastAsia="ru-RU"/>
              </w:rPr>
            </w:pPr>
            <w:r w:rsidRPr="008C07EE">
              <w:rPr>
                <w:b/>
                <w:sz w:val="24"/>
                <w:szCs w:val="24"/>
                <w:lang w:eastAsia="ru-RU"/>
              </w:rPr>
              <w:t>Сауат ашу негіздері.</w:t>
            </w:r>
          </w:p>
          <w:p w:rsidR="008C07EE" w:rsidRDefault="008C07EE" w:rsidP="008C07EE">
            <w:pPr>
              <w:pStyle w:val="af2"/>
              <w:rPr>
                <w:sz w:val="24"/>
                <w:szCs w:val="24"/>
                <w:lang w:eastAsia="ru-RU"/>
              </w:rPr>
            </w:pPr>
            <w:r>
              <w:rPr>
                <w:b/>
                <w:sz w:val="24"/>
                <w:szCs w:val="24"/>
                <w:lang w:eastAsia="ru-RU"/>
              </w:rPr>
              <w:t xml:space="preserve">Тақырыбы: </w:t>
            </w:r>
            <w:r w:rsidRPr="008C07EE">
              <w:rPr>
                <w:sz w:val="24"/>
                <w:szCs w:val="24"/>
                <w:lang w:eastAsia="ru-RU"/>
              </w:rPr>
              <w:t>Дыбыстық талдау (о)</w:t>
            </w:r>
          </w:p>
          <w:p w:rsidR="008C07EE" w:rsidRPr="008C07EE" w:rsidRDefault="008C07EE" w:rsidP="008C07EE">
            <w:pPr>
              <w:pStyle w:val="af2"/>
              <w:rPr>
                <w:b/>
                <w:sz w:val="32"/>
                <w:szCs w:val="24"/>
                <w:lang w:eastAsia="ru-RU"/>
              </w:rPr>
            </w:pPr>
            <w:r>
              <w:rPr>
                <w:sz w:val="24"/>
                <w:szCs w:val="24"/>
                <w:lang w:eastAsia="ru-RU"/>
              </w:rPr>
              <w:t>Мақсаты:</w:t>
            </w:r>
            <w:r>
              <w:rPr>
                <w:rFonts w:ascii="Arial" w:hAnsi="Arial" w:cs="Arial"/>
                <w:color w:val="333333"/>
                <w:sz w:val="20"/>
                <w:szCs w:val="20"/>
                <w:shd w:val="clear" w:color="auto" w:fill="FFFFFF"/>
              </w:rPr>
              <w:t xml:space="preserve"> </w:t>
            </w:r>
            <w:r w:rsidRPr="008C07EE">
              <w:rPr>
                <w:color w:val="333333"/>
                <w:sz w:val="24"/>
                <w:szCs w:val="20"/>
                <w:shd w:val="clear" w:color="auto" w:fill="FFFFFF"/>
              </w:rPr>
              <w:t>баланың өткен дыбыстарды ажырата алуын дамыту.</w:t>
            </w:r>
          </w:p>
          <w:p w:rsidR="008C07EE" w:rsidRDefault="008C07EE" w:rsidP="008C07EE">
            <w:pPr>
              <w:rPr>
                <w:b/>
                <w:sz w:val="24"/>
                <w:szCs w:val="24"/>
                <w:lang w:eastAsia="ru-RU"/>
              </w:rPr>
            </w:pPr>
            <w:r>
              <w:rPr>
                <w:b/>
                <w:sz w:val="24"/>
                <w:szCs w:val="24"/>
                <w:lang w:eastAsia="ru-RU"/>
              </w:rPr>
              <w:t>2.Математика негіздері.</w:t>
            </w:r>
          </w:p>
          <w:p w:rsidR="008C07EE" w:rsidRDefault="008C07EE" w:rsidP="008C07EE">
            <w:pPr>
              <w:rPr>
                <w:sz w:val="24"/>
                <w:szCs w:val="24"/>
                <w:lang w:eastAsia="ru-RU"/>
              </w:rPr>
            </w:pPr>
            <w:r>
              <w:rPr>
                <w:b/>
                <w:sz w:val="24"/>
                <w:szCs w:val="24"/>
                <w:lang w:eastAsia="ru-RU"/>
              </w:rPr>
              <w:t xml:space="preserve">Тақырыбы: </w:t>
            </w:r>
            <w:r w:rsidRPr="008C07EE">
              <w:rPr>
                <w:sz w:val="24"/>
                <w:szCs w:val="24"/>
                <w:lang w:eastAsia="ru-RU"/>
              </w:rPr>
              <w:t>Ауыр.Жеңіл.</w:t>
            </w:r>
          </w:p>
          <w:p w:rsidR="008C07EE" w:rsidRDefault="008C07EE" w:rsidP="008C07EE">
            <w:pPr>
              <w:rPr>
                <w:b/>
                <w:sz w:val="24"/>
                <w:szCs w:val="24"/>
                <w:lang w:eastAsia="ru-RU"/>
              </w:rPr>
            </w:pPr>
            <w:r>
              <w:rPr>
                <w:sz w:val="24"/>
                <w:szCs w:val="24"/>
                <w:lang w:eastAsia="ru-RU"/>
              </w:rPr>
              <w:t>Мақсаты:</w:t>
            </w:r>
            <w:r>
              <w:rPr>
                <w:rFonts w:ascii="Arial" w:hAnsi="Arial" w:cs="Arial"/>
                <w:color w:val="333333"/>
                <w:sz w:val="20"/>
                <w:szCs w:val="20"/>
                <w:shd w:val="clear" w:color="auto" w:fill="FFFFFF"/>
              </w:rPr>
              <w:t xml:space="preserve"> </w:t>
            </w:r>
            <w:r w:rsidRPr="008C07EE">
              <w:rPr>
                <w:sz w:val="24"/>
                <w:szCs w:val="20"/>
                <w:shd w:val="clear" w:color="auto" w:fill="FFFFFF"/>
              </w:rPr>
              <w:t>Балаларда әр түрлі заттар мен материалдардың өз салмағы болатыны туралы түсінік қалыптастыру. Тәрбиелілігі: Заттарды салыстыра отырып топтастыра білуге дағдыландыру. Білімділігі: Математикалық білімге қызығушылығын оята отырып, білімді өздігінен меңгеруге талпындыру.</w:t>
            </w:r>
          </w:p>
          <w:p w:rsidR="008C07EE" w:rsidRDefault="008C07EE" w:rsidP="008C07EE">
            <w:pPr>
              <w:rPr>
                <w:b/>
                <w:sz w:val="24"/>
                <w:szCs w:val="24"/>
                <w:lang w:eastAsia="ru-RU"/>
              </w:rPr>
            </w:pPr>
            <w:r>
              <w:rPr>
                <w:b/>
                <w:sz w:val="24"/>
                <w:szCs w:val="24"/>
                <w:lang w:eastAsia="ru-RU"/>
              </w:rPr>
              <w:t>3.Қазақ тілі.</w:t>
            </w:r>
          </w:p>
          <w:p w:rsidR="008C07EE" w:rsidRDefault="008C07EE" w:rsidP="008C07EE">
            <w:pPr>
              <w:rPr>
                <w:sz w:val="24"/>
                <w:szCs w:val="24"/>
                <w:lang w:eastAsia="ru-RU"/>
              </w:rPr>
            </w:pPr>
            <w:r>
              <w:rPr>
                <w:b/>
                <w:sz w:val="24"/>
                <w:szCs w:val="24"/>
                <w:lang w:eastAsia="ru-RU"/>
              </w:rPr>
              <w:t>Тақырыбы:</w:t>
            </w:r>
            <w:r w:rsidRPr="008C07EE">
              <w:rPr>
                <w:sz w:val="24"/>
                <w:szCs w:val="24"/>
                <w:lang w:eastAsia="ru-RU"/>
              </w:rPr>
              <w:t xml:space="preserve"> Қысқы </w:t>
            </w:r>
            <w:r w:rsidRPr="008C07EE">
              <w:rPr>
                <w:sz w:val="24"/>
                <w:szCs w:val="24"/>
                <w:lang w:eastAsia="ru-RU"/>
              </w:rPr>
              <w:lastRenderedPageBreak/>
              <w:t>киім.</w:t>
            </w:r>
          </w:p>
          <w:p w:rsidR="008C07EE" w:rsidRPr="008C07EE" w:rsidRDefault="008C07EE" w:rsidP="008C07EE">
            <w:pPr>
              <w:rPr>
                <w:sz w:val="24"/>
                <w:szCs w:val="24"/>
                <w:lang w:eastAsia="ru-RU"/>
              </w:rPr>
            </w:pPr>
            <w:r>
              <w:rPr>
                <w:sz w:val="24"/>
                <w:szCs w:val="24"/>
                <w:lang w:eastAsia="ru-RU"/>
              </w:rPr>
              <w:t>Мақсаты:</w:t>
            </w:r>
            <w:r>
              <w:rPr>
                <w:rFonts w:ascii="Arial" w:hAnsi="Arial" w:cs="Arial"/>
                <w:color w:val="333333"/>
                <w:sz w:val="20"/>
                <w:szCs w:val="20"/>
                <w:shd w:val="clear" w:color="auto" w:fill="FFFFFF"/>
              </w:rPr>
              <w:t xml:space="preserve"> </w:t>
            </w:r>
            <w:r w:rsidRPr="008C07EE">
              <w:rPr>
                <w:sz w:val="24"/>
                <w:szCs w:val="20"/>
                <w:shd w:val="clear" w:color="auto" w:fill="FFFFFF"/>
              </w:rPr>
              <w:t>Балалар </w:t>
            </w:r>
            <w:r w:rsidRPr="008C07EE">
              <w:rPr>
                <w:bCs/>
                <w:sz w:val="24"/>
                <w:szCs w:val="20"/>
                <w:shd w:val="clear" w:color="auto" w:fill="FFFFFF"/>
              </w:rPr>
              <w:t>киімі</w:t>
            </w:r>
            <w:r w:rsidRPr="008C07EE">
              <w:rPr>
                <w:sz w:val="24"/>
                <w:szCs w:val="20"/>
                <w:shd w:val="clear" w:color="auto" w:fill="FFFFFF"/>
              </w:rPr>
              <w:t>, </w:t>
            </w:r>
            <w:r w:rsidRPr="008C07EE">
              <w:rPr>
                <w:bCs/>
                <w:sz w:val="24"/>
                <w:szCs w:val="20"/>
                <w:shd w:val="clear" w:color="auto" w:fill="FFFFFF"/>
              </w:rPr>
              <w:t>киім</w:t>
            </w:r>
            <w:r w:rsidRPr="008C07EE">
              <w:rPr>
                <w:sz w:val="24"/>
                <w:szCs w:val="20"/>
                <w:shd w:val="clear" w:color="auto" w:fill="FFFFFF"/>
              </w:rPr>
              <w:t> түрлері, </w:t>
            </w:r>
            <w:r w:rsidRPr="008C07EE">
              <w:rPr>
                <w:bCs/>
                <w:sz w:val="24"/>
                <w:szCs w:val="20"/>
                <w:shd w:val="clear" w:color="auto" w:fill="FFFFFF"/>
              </w:rPr>
              <w:t>қысқы</w:t>
            </w:r>
            <w:r w:rsidRPr="008C07EE">
              <w:rPr>
                <w:sz w:val="24"/>
                <w:szCs w:val="20"/>
                <w:shd w:val="clear" w:color="auto" w:fill="FFFFFF"/>
              </w:rPr>
              <w:t> </w:t>
            </w:r>
            <w:r w:rsidRPr="008C07EE">
              <w:rPr>
                <w:bCs/>
                <w:sz w:val="24"/>
                <w:szCs w:val="20"/>
                <w:shd w:val="clear" w:color="auto" w:fill="FFFFFF"/>
              </w:rPr>
              <w:t>киімдер</w:t>
            </w:r>
            <w:r w:rsidRPr="008C07EE">
              <w:rPr>
                <w:sz w:val="24"/>
                <w:szCs w:val="20"/>
                <w:shd w:val="clear" w:color="auto" w:fill="FFFFFF"/>
              </w:rPr>
              <w:t> туралы түсінік беру. </w:t>
            </w:r>
            <w:r w:rsidRPr="008C07EE">
              <w:rPr>
                <w:bCs/>
                <w:sz w:val="24"/>
                <w:szCs w:val="20"/>
                <w:shd w:val="clear" w:color="auto" w:fill="FFFFFF"/>
              </w:rPr>
              <w:t>Қысқы</w:t>
            </w:r>
            <w:r w:rsidRPr="008C07EE">
              <w:rPr>
                <w:sz w:val="24"/>
                <w:szCs w:val="20"/>
                <w:shd w:val="clear" w:color="auto" w:fill="FFFFFF"/>
              </w:rPr>
              <w:t> </w:t>
            </w:r>
            <w:r w:rsidRPr="008C07EE">
              <w:rPr>
                <w:bCs/>
                <w:sz w:val="24"/>
                <w:szCs w:val="20"/>
                <w:shd w:val="clear" w:color="auto" w:fill="FFFFFF"/>
              </w:rPr>
              <w:t>киімдерді</w:t>
            </w:r>
            <w:r w:rsidRPr="008C07EE">
              <w:rPr>
                <w:sz w:val="24"/>
                <w:szCs w:val="20"/>
                <w:shd w:val="clear" w:color="auto" w:fill="FFFFFF"/>
              </w:rPr>
              <w:t> ажырата білуге үйрету. Әр мезгілде киетін </w:t>
            </w:r>
            <w:r w:rsidRPr="008C07EE">
              <w:rPr>
                <w:bCs/>
                <w:sz w:val="24"/>
                <w:szCs w:val="20"/>
                <w:shd w:val="clear" w:color="auto" w:fill="FFFFFF"/>
              </w:rPr>
              <w:t>киімдерді</w:t>
            </w:r>
            <w:r w:rsidRPr="008C07EE">
              <w:rPr>
                <w:sz w:val="24"/>
                <w:szCs w:val="20"/>
                <w:shd w:val="clear" w:color="auto" w:fill="FFFFFF"/>
              </w:rPr>
              <w:t xml:space="preserve"> атай білуге, жұмбақтар шешкізу арқылы ойлау қабілеттерін дамыту. Сөз тіркестерін, сөйлем құрату арқылы сөздік қорларын молайту, граматикалық тұлғада жүйелі сөйлеуге баулу. </w:t>
            </w:r>
            <w:r w:rsidRPr="008C07EE">
              <w:rPr>
                <w:bCs/>
                <w:sz w:val="24"/>
                <w:szCs w:val="20"/>
                <w:shd w:val="clear" w:color="auto" w:fill="FFFFFF"/>
              </w:rPr>
              <w:t>Киімді</w:t>
            </w:r>
            <w:r w:rsidRPr="008C07EE">
              <w:rPr>
                <w:sz w:val="24"/>
                <w:szCs w:val="20"/>
                <w:shd w:val="clear" w:color="auto" w:fill="FFFFFF"/>
              </w:rPr>
              <w:t> ұқыпты, таза киюге тәрбиелеу.</w:t>
            </w:r>
            <w:r w:rsidRPr="008C07EE">
              <w:rPr>
                <w:rFonts w:ascii="Arial" w:hAnsi="Arial" w:cs="Arial"/>
                <w:sz w:val="24"/>
                <w:szCs w:val="20"/>
                <w:shd w:val="clear" w:color="auto" w:fill="FFFFFF"/>
              </w:rPr>
              <w:t> </w:t>
            </w:r>
          </w:p>
          <w:p w:rsidR="008C07EE" w:rsidRDefault="008C07EE" w:rsidP="008C07EE">
            <w:pPr>
              <w:rPr>
                <w:b/>
                <w:sz w:val="24"/>
                <w:szCs w:val="24"/>
                <w:lang w:eastAsia="ru-RU"/>
              </w:rPr>
            </w:pPr>
            <w:r>
              <w:rPr>
                <w:b/>
                <w:sz w:val="24"/>
                <w:szCs w:val="24"/>
                <w:lang w:eastAsia="ru-RU"/>
              </w:rPr>
              <w:t>4.Дене шынықтыру.</w:t>
            </w:r>
          </w:p>
          <w:p w:rsidR="008C07EE" w:rsidRDefault="008C07EE" w:rsidP="008C07EE">
            <w:pPr>
              <w:rPr>
                <w:sz w:val="24"/>
                <w:szCs w:val="24"/>
                <w:lang w:eastAsia="ru-RU"/>
              </w:rPr>
            </w:pPr>
            <w:r>
              <w:rPr>
                <w:b/>
                <w:sz w:val="24"/>
                <w:szCs w:val="24"/>
                <w:lang w:eastAsia="ru-RU"/>
              </w:rPr>
              <w:t>Тақырыбы:</w:t>
            </w:r>
            <w:r>
              <w:rPr>
                <w:sz w:val="24"/>
                <w:szCs w:val="24"/>
                <w:lang w:eastAsia="ru-RU"/>
              </w:rPr>
              <w:t xml:space="preserve"> Мультфильмдер әлемі.</w:t>
            </w:r>
          </w:p>
          <w:p w:rsidR="008C07EE" w:rsidRPr="008C07EE" w:rsidRDefault="008C07EE" w:rsidP="008C07EE">
            <w:pPr>
              <w:rPr>
                <w:sz w:val="24"/>
                <w:szCs w:val="24"/>
                <w:lang w:eastAsia="ru-RU"/>
              </w:rPr>
            </w:pPr>
            <w:r>
              <w:rPr>
                <w:sz w:val="24"/>
                <w:szCs w:val="24"/>
                <w:lang w:eastAsia="ru-RU"/>
              </w:rPr>
              <w:t>Мақсаты:</w:t>
            </w:r>
            <w:r>
              <w:rPr>
                <w:rFonts w:ascii="Arial" w:hAnsi="Arial" w:cs="Arial"/>
                <w:color w:val="333333"/>
                <w:sz w:val="20"/>
                <w:szCs w:val="20"/>
                <w:shd w:val="clear" w:color="auto" w:fill="FFFFFF"/>
              </w:rPr>
              <w:t xml:space="preserve"> </w:t>
            </w:r>
            <w:r w:rsidRPr="00855179">
              <w:rPr>
                <w:sz w:val="24"/>
                <w:szCs w:val="20"/>
                <w:shd w:val="clear" w:color="auto" w:fill="FFFFFF"/>
              </w:rPr>
              <w:t>Балалардың бірлесе ұжымда жұмыс істеуіне жағдай жасауғ ойындар мен психологиялық жаттығулар арқылы достыққа тәрбиелеу.</w:t>
            </w:r>
            <w:r w:rsidRPr="00855179">
              <w:rPr>
                <w:rFonts w:ascii="Arial" w:hAnsi="Arial" w:cs="Arial"/>
                <w:sz w:val="24"/>
                <w:szCs w:val="20"/>
                <w:shd w:val="clear" w:color="auto" w:fill="FFFFFF"/>
              </w:rPr>
              <w:t> </w:t>
            </w:r>
          </w:p>
        </w:tc>
        <w:tc>
          <w:tcPr>
            <w:tcW w:w="2683" w:type="dxa"/>
            <w:gridSpan w:val="7"/>
            <w:tcBorders>
              <w:top w:val="single" w:sz="4" w:space="0" w:color="auto"/>
              <w:left w:val="single" w:sz="4" w:space="0" w:color="auto"/>
              <w:bottom w:val="single" w:sz="4" w:space="0" w:color="auto"/>
              <w:right w:val="single" w:sz="4" w:space="0" w:color="auto"/>
            </w:tcBorders>
            <w:hideMark/>
          </w:tcPr>
          <w:p w:rsidR="00862B90" w:rsidRDefault="00862B90" w:rsidP="00862B90">
            <w:pPr>
              <w:rPr>
                <w:rFonts w:eastAsia="Calibri"/>
                <w:b/>
                <w:sz w:val="24"/>
                <w:szCs w:val="24"/>
              </w:rPr>
            </w:pPr>
            <w:r w:rsidRPr="008C07EE">
              <w:rPr>
                <w:rFonts w:eastAsia="Calibri"/>
                <w:b/>
                <w:sz w:val="24"/>
                <w:szCs w:val="24"/>
              </w:rPr>
              <w:lastRenderedPageBreak/>
              <w:t>1.</w:t>
            </w:r>
            <w:r w:rsidR="008C07EE">
              <w:rPr>
                <w:rFonts w:eastAsia="Calibri"/>
                <w:b/>
                <w:sz w:val="24"/>
                <w:szCs w:val="24"/>
              </w:rPr>
              <w:t>Сөйлеуді дамыту.</w:t>
            </w:r>
          </w:p>
          <w:p w:rsidR="00855179" w:rsidRPr="00855179" w:rsidRDefault="00855179" w:rsidP="00862B90">
            <w:pPr>
              <w:rPr>
                <w:rFonts w:eastAsia="Calibri"/>
                <w:sz w:val="24"/>
                <w:szCs w:val="24"/>
              </w:rPr>
            </w:pPr>
            <w:r>
              <w:rPr>
                <w:rFonts w:eastAsia="Calibri"/>
                <w:b/>
                <w:sz w:val="24"/>
                <w:szCs w:val="24"/>
              </w:rPr>
              <w:t xml:space="preserve">Тақырыбы: </w:t>
            </w:r>
            <w:r w:rsidRPr="00855179">
              <w:rPr>
                <w:rFonts w:eastAsia="Calibri"/>
                <w:sz w:val="24"/>
                <w:szCs w:val="24"/>
              </w:rPr>
              <w:t>Біз де ойнаймыз.</w:t>
            </w:r>
          </w:p>
          <w:p w:rsidR="00855179" w:rsidRPr="00855179" w:rsidRDefault="00855179" w:rsidP="00862B90">
            <w:pPr>
              <w:rPr>
                <w:rFonts w:eastAsia="Calibri"/>
                <w:sz w:val="24"/>
                <w:szCs w:val="24"/>
              </w:rPr>
            </w:pPr>
            <w:r w:rsidRPr="00855179">
              <w:rPr>
                <w:rFonts w:eastAsia="Calibri"/>
                <w:sz w:val="24"/>
                <w:szCs w:val="24"/>
              </w:rPr>
              <w:t>Мақсаты:</w:t>
            </w:r>
            <w:r>
              <w:rPr>
                <w:rFonts w:ascii="Arial" w:hAnsi="Arial" w:cs="Arial"/>
                <w:color w:val="333333"/>
                <w:sz w:val="20"/>
                <w:szCs w:val="20"/>
                <w:shd w:val="clear" w:color="auto" w:fill="FFFFFF"/>
              </w:rPr>
              <w:t xml:space="preserve"> </w:t>
            </w:r>
            <w:r w:rsidRPr="00855179">
              <w:rPr>
                <w:sz w:val="24"/>
                <w:szCs w:val="20"/>
                <w:shd w:val="clear" w:color="auto" w:fill="FFFFFF"/>
              </w:rPr>
              <w:t>Ертегі мазмұнын айтуға үйрету; балаларға берілген дыбысқа сөз ойлату, ой-өрісін кеңейту, есте сақтау қабілетін </w:t>
            </w:r>
            <w:r w:rsidRPr="00855179">
              <w:rPr>
                <w:bCs/>
                <w:sz w:val="24"/>
                <w:szCs w:val="20"/>
                <w:shd w:val="clear" w:color="auto" w:fill="FFFFFF"/>
              </w:rPr>
              <w:t>дамыту</w:t>
            </w:r>
            <w:r w:rsidRPr="00855179">
              <w:rPr>
                <w:sz w:val="24"/>
                <w:szCs w:val="20"/>
                <w:shd w:val="clear" w:color="auto" w:fill="FFFFFF"/>
              </w:rPr>
              <w:t>; туған жердің табиғатына қамқор бола білуге тәрбиелеу.</w:t>
            </w:r>
          </w:p>
          <w:p w:rsidR="008C07EE" w:rsidRDefault="008C07EE" w:rsidP="00862B90">
            <w:pPr>
              <w:rPr>
                <w:rFonts w:eastAsia="Calibri"/>
                <w:b/>
                <w:sz w:val="24"/>
                <w:szCs w:val="24"/>
              </w:rPr>
            </w:pPr>
            <w:r>
              <w:rPr>
                <w:rFonts w:eastAsia="Calibri"/>
                <w:b/>
                <w:sz w:val="24"/>
                <w:szCs w:val="24"/>
              </w:rPr>
              <w:t>2.Қоршаған ортамен таныстыру.</w:t>
            </w:r>
          </w:p>
          <w:p w:rsidR="00855179" w:rsidRPr="00214627" w:rsidRDefault="00855179" w:rsidP="00855179">
            <w:pPr>
              <w:rPr>
                <w:sz w:val="24"/>
                <w:szCs w:val="24"/>
              </w:rPr>
            </w:pPr>
            <w:r>
              <w:rPr>
                <w:rFonts w:eastAsia="Calibri"/>
                <w:b/>
                <w:sz w:val="24"/>
                <w:szCs w:val="24"/>
              </w:rPr>
              <w:t>Тақырыбы:</w:t>
            </w:r>
            <w:r>
              <w:rPr>
                <w:rFonts w:eastAsia="Calibri"/>
                <w:sz w:val="24"/>
                <w:szCs w:val="24"/>
              </w:rPr>
              <w:t xml:space="preserve"> </w:t>
            </w:r>
            <w:r w:rsidRPr="00214627">
              <w:rPr>
                <w:sz w:val="24"/>
                <w:szCs w:val="24"/>
              </w:rPr>
              <w:t>Жануарлардың тіршілігі үшін не қажет?</w:t>
            </w:r>
          </w:p>
          <w:p w:rsidR="00855179" w:rsidRPr="00855179" w:rsidRDefault="00855179" w:rsidP="00862B90">
            <w:pPr>
              <w:rPr>
                <w:sz w:val="24"/>
                <w:szCs w:val="24"/>
              </w:rPr>
            </w:pPr>
            <w:r w:rsidRPr="00214627">
              <w:rPr>
                <w:sz w:val="24"/>
                <w:szCs w:val="24"/>
              </w:rPr>
              <w:t>Мақсаты:</w:t>
            </w:r>
            <w:r w:rsidRPr="00214627">
              <w:rPr>
                <w:rFonts w:ascii="Arial" w:hAnsi="Arial" w:cs="Arial"/>
                <w:b/>
                <w:bCs/>
                <w:color w:val="333333"/>
                <w:sz w:val="20"/>
                <w:szCs w:val="20"/>
                <w:shd w:val="clear" w:color="auto" w:fill="FFFFFF"/>
              </w:rPr>
              <w:t xml:space="preserve"> </w:t>
            </w:r>
            <w:r w:rsidRPr="00214627">
              <w:rPr>
                <w:bCs/>
                <w:sz w:val="24"/>
                <w:szCs w:val="20"/>
                <w:shd w:val="clear" w:color="auto" w:fill="FFFFFF"/>
              </w:rPr>
              <w:t>Жануарлар</w:t>
            </w:r>
            <w:r w:rsidRPr="00214627">
              <w:rPr>
                <w:sz w:val="24"/>
                <w:szCs w:val="20"/>
                <w:shd w:val="clear" w:color="auto" w:fill="FFFFFF"/>
              </w:rPr>
              <w:t> туралы түсініктерін кеңейту. Жабайы аңдарды айыра білуге, атай білуге үйрету. Аңдардың балаларын тани білуге, атай білуге үйрету. Балаларға </w:t>
            </w:r>
            <w:r w:rsidRPr="00214627">
              <w:rPr>
                <w:bCs/>
                <w:sz w:val="24"/>
                <w:szCs w:val="20"/>
                <w:shd w:val="clear" w:color="auto" w:fill="FFFFFF"/>
              </w:rPr>
              <w:t>жануарлардың</w:t>
            </w:r>
            <w:r w:rsidRPr="00214627">
              <w:rPr>
                <w:sz w:val="24"/>
                <w:szCs w:val="20"/>
                <w:shd w:val="clear" w:color="auto" w:fill="FFFFFF"/>
              </w:rPr>
              <w:t> қысқы </w:t>
            </w:r>
            <w:r w:rsidRPr="00214627">
              <w:rPr>
                <w:bCs/>
                <w:sz w:val="24"/>
                <w:szCs w:val="20"/>
                <w:shd w:val="clear" w:color="auto" w:fill="FFFFFF"/>
              </w:rPr>
              <w:t>тіршілігі</w:t>
            </w:r>
            <w:r w:rsidRPr="00214627">
              <w:rPr>
                <w:sz w:val="24"/>
                <w:szCs w:val="20"/>
                <w:shd w:val="clear" w:color="auto" w:fill="FFFFFF"/>
              </w:rPr>
              <w:t xml:space="preserve"> жайында түсінік беру. Олар қыстың суығынан қалай қорғанатынын, сыртқы бейнелері </w:t>
            </w:r>
            <w:r w:rsidRPr="00214627">
              <w:rPr>
                <w:sz w:val="24"/>
                <w:szCs w:val="20"/>
                <w:shd w:val="clear" w:color="auto" w:fill="FFFFFF"/>
              </w:rPr>
              <w:lastRenderedPageBreak/>
              <w:t>неліктен өзгеретінін, немен қоректенетін, қыста </w:t>
            </w:r>
            <w:r w:rsidRPr="00214627">
              <w:rPr>
                <w:bCs/>
                <w:sz w:val="24"/>
                <w:szCs w:val="20"/>
                <w:shd w:val="clear" w:color="auto" w:fill="FFFFFF"/>
              </w:rPr>
              <w:t>жануарларға</w:t>
            </w:r>
            <w:r w:rsidRPr="00214627">
              <w:rPr>
                <w:sz w:val="24"/>
                <w:szCs w:val="20"/>
                <w:shd w:val="clear" w:color="auto" w:fill="FFFFFF"/>
              </w:rPr>
              <w:t> қамқорлық </w:t>
            </w:r>
            <w:r w:rsidRPr="00214627">
              <w:rPr>
                <w:bCs/>
                <w:sz w:val="24"/>
                <w:szCs w:val="20"/>
                <w:shd w:val="clear" w:color="auto" w:fill="FFFFFF"/>
              </w:rPr>
              <w:t>қажет</w:t>
            </w:r>
            <w:r w:rsidRPr="00214627">
              <w:rPr>
                <w:sz w:val="24"/>
                <w:szCs w:val="20"/>
                <w:shd w:val="clear" w:color="auto" w:fill="FFFFFF"/>
              </w:rPr>
              <w:t> екенін айтып түсіндіру. Қамқорлық сезімдерін тәрбиелеу</w:t>
            </w:r>
            <w:r>
              <w:rPr>
                <w:sz w:val="24"/>
                <w:szCs w:val="20"/>
                <w:shd w:val="clear" w:color="auto" w:fill="FFFFFF"/>
              </w:rPr>
              <w:t>.</w:t>
            </w:r>
          </w:p>
          <w:p w:rsidR="008C07EE" w:rsidRDefault="008C07EE" w:rsidP="00862B90">
            <w:pPr>
              <w:rPr>
                <w:rFonts w:eastAsia="Calibri"/>
                <w:b/>
                <w:sz w:val="24"/>
                <w:szCs w:val="24"/>
              </w:rPr>
            </w:pPr>
            <w:r>
              <w:rPr>
                <w:rFonts w:eastAsia="Calibri"/>
                <w:b/>
                <w:sz w:val="24"/>
                <w:szCs w:val="24"/>
              </w:rPr>
              <w:t>3.Көркем әдебиет.</w:t>
            </w:r>
          </w:p>
          <w:p w:rsidR="00855179" w:rsidRDefault="00855179" w:rsidP="00862B90">
            <w:pPr>
              <w:rPr>
                <w:rFonts w:eastAsia="Calibri"/>
                <w:sz w:val="24"/>
                <w:szCs w:val="24"/>
              </w:rPr>
            </w:pPr>
            <w:r>
              <w:rPr>
                <w:rFonts w:eastAsia="Calibri"/>
                <w:b/>
                <w:sz w:val="24"/>
                <w:szCs w:val="24"/>
              </w:rPr>
              <w:t xml:space="preserve">Тақырыбы: </w:t>
            </w:r>
            <w:r>
              <w:rPr>
                <w:rFonts w:eastAsia="Calibri"/>
                <w:sz w:val="24"/>
                <w:szCs w:val="24"/>
              </w:rPr>
              <w:t>Орман емшілері. (Максим Зверевтің әңгімесі).</w:t>
            </w:r>
          </w:p>
          <w:p w:rsidR="00855179" w:rsidRPr="00855179" w:rsidRDefault="00855179" w:rsidP="00862B90">
            <w:pPr>
              <w:rPr>
                <w:rFonts w:eastAsia="Calibri"/>
                <w:sz w:val="24"/>
                <w:szCs w:val="24"/>
              </w:rPr>
            </w:pPr>
            <w:r>
              <w:rPr>
                <w:rFonts w:eastAsia="Calibri"/>
                <w:sz w:val="24"/>
                <w:szCs w:val="24"/>
              </w:rPr>
              <w:t>Мақсаты:</w:t>
            </w:r>
            <w:r>
              <w:rPr>
                <w:rFonts w:ascii="Arial" w:hAnsi="Arial" w:cs="Arial"/>
                <w:b/>
                <w:bCs/>
                <w:color w:val="333333"/>
                <w:sz w:val="20"/>
                <w:szCs w:val="20"/>
                <w:shd w:val="clear" w:color="auto" w:fill="FFFFFF"/>
              </w:rPr>
              <w:t xml:space="preserve"> </w:t>
            </w:r>
            <w:r w:rsidRPr="00855179">
              <w:rPr>
                <w:bCs/>
                <w:sz w:val="24"/>
                <w:szCs w:val="20"/>
                <w:shd w:val="clear" w:color="auto" w:fill="FFFFFF"/>
              </w:rPr>
              <w:t>әңгімені</w:t>
            </w:r>
            <w:r w:rsidRPr="00855179">
              <w:rPr>
                <w:sz w:val="24"/>
                <w:szCs w:val="20"/>
                <w:shd w:val="clear" w:color="auto" w:fill="FFFFFF"/>
              </w:rPr>
              <w:t> окып, сұраққа жауап беруге үйрету; құрастыру қабілеттерін, шығармашылығын, дыбыстарды дұрыс айта білуін дамыту; құстарға қамқорлық жасау мен қорғауға тәрбиелеу.</w:t>
            </w:r>
            <w:r w:rsidRPr="00855179">
              <w:rPr>
                <w:rFonts w:ascii="Arial" w:hAnsi="Arial" w:cs="Arial"/>
                <w:sz w:val="24"/>
                <w:szCs w:val="20"/>
                <w:shd w:val="clear" w:color="auto" w:fill="FFFFFF"/>
              </w:rPr>
              <w:t> </w:t>
            </w:r>
          </w:p>
          <w:p w:rsidR="008C07EE" w:rsidRDefault="008C07EE" w:rsidP="00862B90">
            <w:pPr>
              <w:rPr>
                <w:rFonts w:eastAsia="Calibri"/>
                <w:b/>
                <w:sz w:val="24"/>
                <w:szCs w:val="24"/>
              </w:rPr>
            </w:pPr>
            <w:r>
              <w:rPr>
                <w:rFonts w:eastAsia="Calibri"/>
                <w:b/>
                <w:sz w:val="24"/>
                <w:szCs w:val="24"/>
              </w:rPr>
              <w:t>4.Музыка.</w:t>
            </w:r>
          </w:p>
          <w:p w:rsidR="00855179" w:rsidRDefault="00855179" w:rsidP="00862B90">
            <w:pPr>
              <w:rPr>
                <w:rFonts w:eastAsia="Calibri"/>
                <w:sz w:val="24"/>
                <w:szCs w:val="24"/>
              </w:rPr>
            </w:pPr>
            <w:r>
              <w:rPr>
                <w:rFonts w:eastAsia="Calibri"/>
                <w:b/>
                <w:sz w:val="24"/>
                <w:szCs w:val="24"/>
              </w:rPr>
              <w:t xml:space="preserve">Тақырыбы: </w:t>
            </w:r>
            <w:r>
              <w:rPr>
                <w:rFonts w:eastAsia="Calibri"/>
                <w:sz w:val="24"/>
                <w:szCs w:val="24"/>
              </w:rPr>
              <w:t>Қыс қызығы.</w:t>
            </w:r>
          </w:p>
          <w:p w:rsidR="00855179" w:rsidRPr="00855179" w:rsidRDefault="00855179" w:rsidP="00862B90">
            <w:pPr>
              <w:rPr>
                <w:rFonts w:eastAsia="Calibri"/>
                <w:sz w:val="32"/>
                <w:szCs w:val="24"/>
              </w:rPr>
            </w:pPr>
            <w:r>
              <w:rPr>
                <w:rFonts w:eastAsia="Calibri"/>
                <w:sz w:val="24"/>
                <w:szCs w:val="24"/>
              </w:rPr>
              <w:t>Мақсаты:</w:t>
            </w:r>
            <w:r>
              <w:rPr>
                <w:rFonts w:ascii="Arial" w:hAnsi="Arial" w:cs="Arial"/>
                <w:b/>
                <w:bCs/>
                <w:color w:val="333333"/>
                <w:sz w:val="20"/>
                <w:szCs w:val="20"/>
                <w:shd w:val="clear" w:color="auto" w:fill="FFFFFF"/>
              </w:rPr>
              <w:t xml:space="preserve"> </w:t>
            </w:r>
            <w:r w:rsidRPr="00855179">
              <w:rPr>
                <w:bCs/>
                <w:sz w:val="24"/>
                <w:szCs w:val="20"/>
                <w:shd w:val="clear" w:color="auto" w:fill="FFFFFF"/>
              </w:rPr>
              <w:t>Қыс</w:t>
            </w:r>
            <w:r w:rsidRPr="00855179">
              <w:rPr>
                <w:sz w:val="24"/>
                <w:szCs w:val="20"/>
                <w:shd w:val="clear" w:color="auto" w:fill="FFFFFF"/>
              </w:rPr>
              <w:t> мезгіліндегі ерекшеліктерді балаларға түсіндіру.</w:t>
            </w:r>
          </w:p>
          <w:p w:rsidR="00855179" w:rsidRPr="00855179" w:rsidRDefault="00855179" w:rsidP="00862B90">
            <w:pPr>
              <w:rPr>
                <w:rFonts w:eastAsia="Calibri"/>
                <w:sz w:val="24"/>
                <w:szCs w:val="24"/>
              </w:rPr>
            </w:pPr>
          </w:p>
          <w:p w:rsidR="00CF1ED7" w:rsidRPr="008C07EE" w:rsidRDefault="00CF1ED7">
            <w:pPr>
              <w:rPr>
                <w:rFonts w:eastAsiaTheme="minorEastAsia"/>
                <w:b/>
                <w:sz w:val="24"/>
                <w:szCs w:val="24"/>
                <w:lang w:eastAsia="ru-RU"/>
              </w:rPr>
            </w:pPr>
          </w:p>
          <w:p w:rsidR="00FD4D99" w:rsidRPr="008C07EE" w:rsidRDefault="00FD4D99">
            <w:pPr>
              <w:rPr>
                <w:rFonts w:eastAsiaTheme="minorEastAsia"/>
                <w:b/>
                <w:sz w:val="24"/>
                <w:szCs w:val="24"/>
                <w:lang w:eastAsia="ru-RU"/>
              </w:rPr>
            </w:pPr>
          </w:p>
        </w:tc>
        <w:tc>
          <w:tcPr>
            <w:tcW w:w="2304" w:type="dxa"/>
            <w:gridSpan w:val="4"/>
            <w:tcBorders>
              <w:top w:val="single" w:sz="4" w:space="0" w:color="auto"/>
              <w:left w:val="single" w:sz="4" w:space="0" w:color="auto"/>
              <w:bottom w:val="single" w:sz="4" w:space="0" w:color="auto"/>
              <w:right w:val="single" w:sz="4" w:space="0" w:color="auto"/>
            </w:tcBorders>
          </w:tcPr>
          <w:p w:rsidR="00862B90" w:rsidRDefault="00862B90" w:rsidP="00862B90">
            <w:pPr>
              <w:rPr>
                <w:rFonts w:eastAsia="Calibri"/>
                <w:b/>
                <w:sz w:val="24"/>
                <w:szCs w:val="24"/>
              </w:rPr>
            </w:pPr>
            <w:r w:rsidRPr="008C07EE">
              <w:rPr>
                <w:rFonts w:eastAsia="Calibri"/>
                <w:b/>
                <w:sz w:val="24"/>
                <w:szCs w:val="24"/>
              </w:rPr>
              <w:lastRenderedPageBreak/>
              <w:t>1.Сауат ашу негіздері</w:t>
            </w:r>
            <w:r w:rsidR="008C07EE">
              <w:rPr>
                <w:rFonts w:eastAsia="Calibri"/>
                <w:b/>
                <w:sz w:val="24"/>
                <w:szCs w:val="24"/>
              </w:rPr>
              <w:t>.</w:t>
            </w:r>
          </w:p>
          <w:p w:rsidR="00855179" w:rsidRPr="00855179" w:rsidRDefault="00855179" w:rsidP="00855179">
            <w:pPr>
              <w:pStyle w:val="af2"/>
              <w:rPr>
                <w:sz w:val="24"/>
                <w:szCs w:val="24"/>
                <w:lang w:eastAsia="ru-RU"/>
              </w:rPr>
            </w:pPr>
            <w:r>
              <w:rPr>
                <w:b/>
                <w:sz w:val="24"/>
                <w:szCs w:val="24"/>
                <w:lang w:eastAsia="ru-RU"/>
              </w:rPr>
              <w:t xml:space="preserve">Тақырыбы: </w:t>
            </w:r>
            <w:r w:rsidRPr="00855179">
              <w:rPr>
                <w:sz w:val="24"/>
                <w:szCs w:val="24"/>
                <w:lang w:eastAsia="ru-RU"/>
              </w:rPr>
              <w:t>Дыбыстық талдау (о)</w:t>
            </w:r>
          </w:p>
          <w:p w:rsidR="00855179" w:rsidRPr="00855179" w:rsidRDefault="00855179" w:rsidP="00855179">
            <w:pPr>
              <w:pStyle w:val="af2"/>
              <w:rPr>
                <w:b/>
                <w:sz w:val="32"/>
                <w:szCs w:val="24"/>
                <w:lang w:eastAsia="ru-RU"/>
              </w:rPr>
            </w:pPr>
            <w:r w:rsidRPr="00855179">
              <w:rPr>
                <w:sz w:val="24"/>
                <w:szCs w:val="24"/>
                <w:lang w:eastAsia="ru-RU"/>
              </w:rPr>
              <w:t>Мақсаты:</w:t>
            </w:r>
            <w:r w:rsidRPr="00855179">
              <w:rPr>
                <w:rFonts w:ascii="Arial" w:hAnsi="Arial" w:cs="Arial"/>
                <w:sz w:val="20"/>
                <w:szCs w:val="20"/>
                <w:shd w:val="clear" w:color="auto" w:fill="FFFFFF"/>
              </w:rPr>
              <w:t xml:space="preserve"> </w:t>
            </w:r>
            <w:r w:rsidRPr="00855179">
              <w:rPr>
                <w:sz w:val="24"/>
                <w:szCs w:val="20"/>
                <w:shd w:val="clear" w:color="auto" w:fill="FFFFFF"/>
              </w:rPr>
              <w:t>баланың өткен дыбыстарды ажырата алуын дамыту.</w:t>
            </w:r>
          </w:p>
          <w:p w:rsidR="008C07EE" w:rsidRDefault="008C07EE" w:rsidP="00862B90">
            <w:pPr>
              <w:rPr>
                <w:rFonts w:eastAsia="Calibri"/>
                <w:b/>
                <w:sz w:val="24"/>
                <w:szCs w:val="24"/>
              </w:rPr>
            </w:pPr>
            <w:r>
              <w:rPr>
                <w:rFonts w:eastAsia="Calibri"/>
                <w:b/>
                <w:sz w:val="24"/>
                <w:szCs w:val="24"/>
              </w:rPr>
              <w:t>2.Математика негіздері.</w:t>
            </w:r>
          </w:p>
          <w:p w:rsidR="00855179" w:rsidRDefault="00855179" w:rsidP="00855179">
            <w:pPr>
              <w:rPr>
                <w:sz w:val="24"/>
                <w:szCs w:val="24"/>
                <w:lang w:eastAsia="ru-RU"/>
              </w:rPr>
            </w:pPr>
            <w:r>
              <w:rPr>
                <w:b/>
                <w:sz w:val="24"/>
                <w:szCs w:val="24"/>
                <w:lang w:eastAsia="ru-RU"/>
              </w:rPr>
              <w:t xml:space="preserve">Тақырыбы: </w:t>
            </w:r>
            <w:r w:rsidRPr="008C07EE">
              <w:rPr>
                <w:sz w:val="24"/>
                <w:szCs w:val="24"/>
                <w:lang w:eastAsia="ru-RU"/>
              </w:rPr>
              <w:t>Ауыр.Жеңіл.</w:t>
            </w:r>
          </w:p>
          <w:p w:rsidR="00855179" w:rsidRPr="00855179" w:rsidRDefault="00855179" w:rsidP="00862B90">
            <w:pPr>
              <w:rPr>
                <w:b/>
                <w:sz w:val="24"/>
                <w:szCs w:val="24"/>
                <w:lang w:eastAsia="ru-RU"/>
              </w:rPr>
            </w:pPr>
            <w:r>
              <w:rPr>
                <w:sz w:val="24"/>
                <w:szCs w:val="24"/>
                <w:lang w:eastAsia="ru-RU"/>
              </w:rPr>
              <w:t>Мақсаты:</w:t>
            </w:r>
            <w:r>
              <w:rPr>
                <w:rFonts w:ascii="Arial" w:hAnsi="Arial" w:cs="Arial"/>
                <w:color w:val="333333"/>
                <w:sz w:val="20"/>
                <w:szCs w:val="20"/>
                <w:shd w:val="clear" w:color="auto" w:fill="FFFFFF"/>
              </w:rPr>
              <w:t xml:space="preserve"> </w:t>
            </w:r>
            <w:r w:rsidRPr="008C07EE">
              <w:rPr>
                <w:sz w:val="24"/>
                <w:szCs w:val="20"/>
                <w:shd w:val="clear" w:color="auto" w:fill="FFFFFF"/>
              </w:rPr>
              <w:t xml:space="preserve">Балаларда әр түрлі заттар мен материалдардың өз салмағы болатыны туралы түсінік қалыптастыру. Тәрбиелілігі: Заттарды салыстыра отырып топтастыра білуге дағдыландыру. Білімділігі: Математикалық білімге қызығушылығын оята отырып, білімді өздігінен </w:t>
            </w:r>
            <w:r w:rsidRPr="008C07EE">
              <w:rPr>
                <w:sz w:val="24"/>
                <w:szCs w:val="20"/>
                <w:shd w:val="clear" w:color="auto" w:fill="FFFFFF"/>
              </w:rPr>
              <w:lastRenderedPageBreak/>
              <w:t>меңгеруге талпындыру.</w:t>
            </w:r>
          </w:p>
          <w:p w:rsidR="008C07EE" w:rsidRDefault="008C07EE" w:rsidP="00862B90">
            <w:pPr>
              <w:rPr>
                <w:rFonts w:eastAsia="Calibri"/>
                <w:b/>
                <w:sz w:val="24"/>
                <w:szCs w:val="24"/>
              </w:rPr>
            </w:pPr>
            <w:r>
              <w:rPr>
                <w:rFonts w:eastAsia="Calibri"/>
                <w:b/>
                <w:sz w:val="24"/>
                <w:szCs w:val="24"/>
              </w:rPr>
              <w:t>3.Қазақ тілі.</w:t>
            </w:r>
          </w:p>
          <w:p w:rsidR="00855179" w:rsidRDefault="00855179" w:rsidP="00862B90">
            <w:pPr>
              <w:rPr>
                <w:rFonts w:eastAsia="Calibri"/>
                <w:sz w:val="24"/>
                <w:szCs w:val="24"/>
              </w:rPr>
            </w:pPr>
            <w:r>
              <w:rPr>
                <w:rFonts w:eastAsia="Calibri"/>
                <w:b/>
                <w:sz w:val="24"/>
                <w:szCs w:val="24"/>
              </w:rPr>
              <w:t>Тақырыбы:</w:t>
            </w:r>
            <w:r>
              <w:rPr>
                <w:rFonts w:eastAsia="Calibri"/>
                <w:sz w:val="24"/>
                <w:szCs w:val="24"/>
              </w:rPr>
              <w:t xml:space="preserve"> Қолғап ертегісі</w:t>
            </w:r>
          </w:p>
          <w:p w:rsidR="00855179" w:rsidRDefault="00855179" w:rsidP="00862B90">
            <w:pPr>
              <w:rPr>
                <w:sz w:val="24"/>
                <w:szCs w:val="20"/>
                <w:shd w:val="clear" w:color="auto" w:fill="FFFFFF"/>
              </w:rPr>
            </w:pPr>
            <w:r>
              <w:rPr>
                <w:rFonts w:eastAsia="Calibri"/>
                <w:sz w:val="24"/>
                <w:szCs w:val="24"/>
              </w:rPr>
              <w:t>Мақсаты:</w:t>
            </w:r>
            <w:r>
              <w:rPr>
                <w:rFonts w:ascii="Arial" w:hAnsi="Arial" w:cs="Arial"/>
                <w:color w:val="333333"/>
                <w:sz w:val="20"/>
                <w:szCs w:val="20"/>
                <w:shd w:val="clear" w:color="auto" w:fill="FFFFFF"/>
              </w:rPr>
              <w:t xml:space="preserve"> </w:t>
            </w:r>
            <w:r w:rsidRPr="00855179">
              <w:rPr>
                <w:sz w:val="24"/>
                <w:szCs w:val="20"/>
                <w:shd w:val="clear" w:color="auto" w:fill="FFFFFF"/>
              </w:rPr>
              <w:t>Балаларды ауызша және байланыстырып сөйлеуге үйрету.</w:t>
            </w:r>
            <w:r w:rsidRPr="00855179">
              <w:rPr>
                <w:bCs/>
                <w:sz w:val="24"/>
                <w:szCs w:val="20"/>
                <w:shd w:val="clear" w:color="auto" w:fill="FFFFFF"/>
              </w:rPr>
              <w:t>Ертегілер</w:t>
            </w:r>
            <w:r w:rsidRPr="00855179">
              <w:rPr>
                <w:sz w:val="24"/>
                <w:szCs w:val="20"/>
                <w:shd w:val="clear" w:color="auto" w:fill="FFFFFF"/>
              </w:rPr>
              <w:t> </w:t>
            </w:r>
          </w:p>
          <w:p w:rsidR="00855179" w:rsidRDefault="00855179" w:rsidP="00862B90">
            <w:pPr>
              <w:rPr>
                <w:sz w:val="24"/>
                <w:szCs w:val="20"/>
                <w:shd w:val="clear" w:color="auto" w:fill="FFFFFF"/>
              </w:rPr>
            </w:pPr>
            <w:r w:rsidRPr="00855179">
              <w:rPr>
                <w:sz w:val="24"/>
                <w:szCs w:val="20"/>
                <w:shd w:val="clear" w:color="auto" w:fill="FFFFFF"/>
              </w:rPr>
              <w:t>жайлы білімдерін кеңейту,ойлап жауап беруге үйрету. Дамытушылық мақсаты:Балаларды </w:t>
            </w:r>
            <w:r w:rsidRPr="00855179">
              <w:rPr>
                <w:bCs/>
                <w:sz w:val="24"/>
                <w:szCs w:val="20"/>
                <w:shd w:val="clear" w:color="auto" w:fill="FFFFFF"/>
              </w:rPr>
              <w:t>ертегілермен</w:t>
            </w:r>
            <w:r w:rsidRPr="00855179">
              <w:rPr>
                <w:sz w:val="24"/>
                <w:szCs w:val="20"/>
                <w:shd w:val="clear" w:color="auto" w:fill="FFFFFF"/>
              </w:rPr>
              <w:t> таныстықты дамыту,</w:t>
            </w:r>
          </w:p>
          <w:p w:rsidR="00855179" w:rsidRPr="00855179" w:rsidRDefault="00855179" w:rsidP="00862B90">
            <w:pPr>
              <w:rPr>
                <w:rFonts w:eastAsia="Calibri"/>
                <w:sz w:val="24"/>
                <w:szCs w:val="24"/>
              </w:rPr>
            </w:pPr>
            <w:r w:rsidRPr="00855179">
              <w:rPr>
                <w:sz w:val="24"/>
                <w:szCs w:val="20"/>
                <w:shd w:val="clear" w:color="auto" w:fill="FFFFFF"/>
              </w:rPr>
              <w:t>мазмұндауға дамыту,балалар еркін араласу дағдыларын дамыту</w:t>
            </w:r>
            <w:r>
              <w:rPr>
                <w:rFonts w:ascii="Arial" w:hAnsi="Arial" w:cs="Arial"/>
                <w:color w:val="333333"/>
                <w:sz w:val="20"/>
                <w:szCs w:val="20"/>
                <w:shd w:val="clear" w:color="auto" w:fill="FFFFFF"/>
              </w:rPr>
              <w:t>.</w:t>
            </w:r>
          </w:p>
          <w:p w:rsidR="008C07EE" w:rsidRDefault="008C07EE" w:rsidP="00862B90">
            <w:pPr>
              <w:rPr>
                <w:rFonts w:eastAsia="Calibri"/>
                <w:b/>
                <w:sz w:val="24"/>
                <w:szCs w:val="24"/>
              </w:rPr>
            </w:pPr>
            <w:r>
              <w:rPr>
                <w:rFonts w:eastAsia="Calibri"/>
                <w:b/>
                <w:sz w:val="24"/>
                <w:szCs w:val="24"/>
              </w:rPr>
              <w:t>4.Дене шынықтыру.</w:t>
            </w:r>
          </w:p>
          <w:p w:rsidR="00855179" w:rsidRDefault="00855179" w:rsidP="00855179">
            <w:pPr>
              <w:rPr>
                <w:sz w:val="24"/>
                <w:szCs w:val="24"/>
                <w:lang w:eastAsia="ru-RU"/>
              </w:rPr>
            </w:pPr>
            <w:r>
              <w:rPr>
                <w:sz w:val="24"/>
                <w:szCs w:val="24"/>
                <w:lang w:eastAsia="ru-RU"/>
              </w:rPr>
              <w:t>Мультфильмдер әлемі.</w:t>
            </w:r>
          </w:p>
          <w:p w:rsidR="00FD4D99" w:rsidRPr="00855179" w:rsidRDefault="00855179">
            <w:pPr>
              <w:rPr>
                <w:rFonts w:eastAsia="Calibri"/>
                <w:b/>
                <w:sz w:val="24"/>
                <w:szCs w:val="24"/>
              </w:rPr>
            </w:pPr>
            <w:r>
              <w:rPr>
                <w:sz w:val="24"/>
                <w:szCs w:val="24"/>
                <w:lang w:eastAsia="ru-RU"/>
              </w:rPr>
              <w:t>Мақсаты:</w:t>
            </w:r>
            <w:r>
              <w:rPr>
                <w:rFonts w:ascii="Arial" w:hAnsi="Arial" w:cs="Arial"/>
                <w:color w:val="333333"/>
                <w:sz w:val="20"/>
                <w:szCs w:val="20"/>
                <w:shd w:val="clear" w:color="auto" w:fill="FFFFFF"/>
              </w:rPr>
              <w:t xml:space="preserve"> </w:t>
            </w:r>
            <w:r w:rsidRPr="00855179">
              <w:rPr>
                <w:sz w:val="24"/>
                <w:szCs w:val="20"/>
                <w:shd w:val="clear" w:color="auto" w:fill="FFFFFF"/>
              </w:rPr>
              <w:t xml:space="preserve">Балалардың бірлесе ұжымда жұмыс істеуіне жағдай жасауғ ойындар </w:t>
            </w:r>
            <w:r w:rsidRPr="00855179">
              <w:rPr>
                <w:sz w:val="24"/>
                <w:szCs w:val="20"/>
                <w:shd w:val="clear" w:color="auto" w:fill="FFFFFF"/>
              </w:rPr>
              <w:lastRenderedPageBreak/>
              <w:t>мен психологиялық жаттығулар арқылы достыққа тәрбиелеу.</w:t>
            </w:r>
            <w:r w:rsidRPr="00855179">
              <w:rPr>
                <w:rFonts w:ascii="Arial" w:hAnsi="Arial" w:cs="Arial"/>
                <w:sz w:val="24"/>
                <w:szCs w:val="20"/>
                <w:shd w:val="clear" w:color="auto" w:fill="FFFFFF"/>
              </w:rPr>
              <w:t> </w:t>
            </w:r>
          </w:p>
        </w:tc>
        <w:tc>
          <w:tcPr>
            <w:tcW w:w="2526" w:type="dxa"/>
            <w:gridSpan w:val="5"/>
            <w:tcBorders>
              <w:top w:val="single" w:sz="4" w:space="0" w:color="auto"/>
              <w:left w:val="single" w:sz="4" w:space="0" w:color="auto"/>
              <w:bottom w:val="single" w:sz="4" w:space="0" w:color="auto"/>
              <w:right w:val="single" w:sz="4" w:space="0" w:color="auto"/>
            </w:tcBorders>
            <w:hideMark/>
          </w:tcPr>
          <w:p w:rsidR="00FD4D99" w:rsidRDefault="00862B90" w:rsidP="008C07EE">
            <w:pPr>
              <w:rPr>
                <w:rFonts w:eastAsia="Calibri"/>
                <w:b/>
                <w:sz w:val="24"/>
                <w:szCs w:val="24"/>
              </w:rPr>
            </w:pPr>
            <w:r w:rsidRPr="008C07EE">
              <w:rPr>
                <w:rFonts w:eastAsia="Calibri"/>
                <w:b/>
                <w:sz w:val="24"/>
                <w:szCs w:val="24"/>
              </w:rPr>
              <w:lastRenderedPageBreak/>
              <w:t>1</w:t>
            </w:r>
            <w:r w:rsidR="008C07EE">
              <w:rPr>
                <w:rFonts w:eastAsia="Calibri"/>
                <w:b/>
                <w:sz w:val="24"/>
                <w:szCs w:val="24"/>
              </w:rPr>
              <w:t>.Сөйлеуді дамыту.</w:t>
            </w:r>
          </w:p>
          <w:p w:rsidR="00855179" w:rsidRPr="00855179" w:rsidRDefault="00855179" w:rsidP="00855179">
            <w:pPr>
              <w:rPr>
                <w:rFonts w:eastAsia="Calibri"/>
                <w:sz w:val="24"/>
                <w:szCs w:val="24"/>
              </w:rPr>
            </w:pPr>
            <w:r>
              <w:rPr>
                <w:rFonts w:eastAsia="Calibri"/>
                <w:b/>
                <w:sz w:val="24"/>
                <w:szCs w:val="24"/>
              </w:rPr>
              <w:t xml:space="preserve">Тақырыбы: </w:t>
            </w:r>
            <w:r w:rsidRPr="00855179">
              <w:rPr>
                <w:rFonts w:eastAsia="Calibri"/>
                <w:sz w:val="24"/>
                <w:szCs w:val="24"/>
              </w:rPr>
              <w:t>Біз де ойнаймыз.</w:t>
            </w:r>
          </w:p>
          <w:p w:rsidR="00855179" w:rsidRPr="00855179" w:rsidRDefault="00855179" w:rsidP="008C07EE">
            <w:pPr>
              <w:rPr>
                <w:rFonts w:eastAsia="Calibri"/>
                <w:sz w:val="24"/>
                <w:szCs w:val="24"/>
              </w:rPr>
            </w:pPr>
            <w:r w:rsidRPr="00855179">
              <w:rPr>
                <w:rFonts w:eastAsia="Calibri"/>
                <w:sz w:val="24"/>
                <w:szCs w:val="24"/>
              </w:rPr>
              <w:t>Мақсаты:</w:t>
            </w:r>
            <w:r>
              <w:rPr>
                <w:rFonts w:ascii="Arial" w:hAnsi="Arial" w:cs="Arial"/>
                <w:color w:val="333333"/>
                <w:sz w:val="20"/>
                <w:szCs w:val="20"/>
                <w:shd w:val="clear" w:color="auto" w:fill="FFFFFF"/>
              </w:rPr>
              <w:t xml:space="preserve"> </w:t>
            </w:r>
            <w:r w:rsidRPr="00855179">
              <w:rPr>
                <w:sz w:val="24"/>
                <w:szCs w:val="20"/>
                <w:shd w:val="clear" w:color="auto" w:fill="FFFFFF"/>
              </w:rPr>
              <w:t>Ертегі мазмұнын айтуға үйрету; балаларға берілген дыбысқа сөз ойлату, ой-өрісін кеңейту, есте сақтау қабілетін </w:t>
            </w:r>
            <w:r w:rsidRPr="00855179">
              <w:rPr>
                <w:bCs/>
                <w:sz w:val="24"/>
                <w:szCs w:val="20"/>
                <w:shd w:val="clear" w:color="auto" w:fill="FFFFFF"/>
              </w:rPr>
              <w:t>дамыту</w:t>
            </w:r>
            <w:r w:rsidRPr="00855179">
              <w:rPr>
                <w:sz w:val="24"/>
                <w:szCs w:val="20"/>
                <w:shd w:val="clear" w:color="auto" w:fill="FFFFFF"/>
              </w:rPr>
              <w:t>; туған жердің табиғатына қамқор бола білуге тәрбиелеу.</w:t>
            </w:r>
          </w:p>
          <w:p w:rsidR="008C07EE" w:rsidRDefault="008C07EE" w:rsidP="008C07EE">
            <w:pPr>
              <w:rPr>
                <w:rFonts w:eastAsia="Calibri"/>
                <w:b/>
                <w:sz w:val="24"/>
                <w:szCs w:val="24"/>
              </w:rPr>
            </w:pPr>
            <w:r>
              <w:rPr>
                <w:rFonts w:eastAsia="Calibri"/>
                <w:b/>
                <w:sz w:val="24"/>
                <w:szCs w:val="24"/>
              </w:rPr>
              <w:t>2.Қоршаған ортамен таныстыру.</w:t>
            </w:r>
          </w:p>
          <w:p w:rsidR="00855179" w:rsidRDefault="00855179" w:rsidP="008C07EE">
            <w:pPr>
              <w:rPr>
                <w:rFonts w:eastAsia="Calibri"/>
                <w:sz w:val="24"/>
                <w:szCs w:val="24"/>
              </w:rPr>
            </w:pPr>
            <w:r>
              <w:rPr>
                <w:rFonts w:eastAsia="Calibri"/>
                <w:b/>
                <w:sz w:val="24"/>
                <w:szCs w:val="24"/>
              </w:rPr>
              <w:t xml:space="preserve">Тақырыбы: </w:t>
            </w:r>
            <w:r>
              <w:rPr>
                <w:rFonts w:eastAsia="Calibri"/>
                <w:sz w:val="24"/>
                <w:szCs w:val="24"/>
              </w:rPr>
              <w:t>Боран қай кезде соғады. Қар тоқтату жұмысы.</w:t>
            </w:r>
          </w:p>
          <w:p w:rsidR="00855179" w:rsidRPr="00855179" w:rsidRDefault="00855179" w:rsidP="008C07EE">
            <w:pPr>
              <w:rPr>
                <w:rFonts w:eastAsia="Calibri"/>
                <w:sz w:val="24"/>
                <w:szCs w:val="24"/>
              </w:rPr>
            </w:pPr>
            <w:r>
              <w:rPr>
                <w:rFonts w:eastAsia="Calibri"/>
                <w:sz w:val="24"/>
                <w:szCs w:val="24"/>
              </w:rPr>
              <w:t>Мақсаты:</w:t>
            </w:r>
            <w:r>
              <w:rPr>
                <w:rFonts w:ascii="Arial" w:hAnsi="Arial" w:cs="Arial"/>
                <w:color w:val="333333"/>
                <w:sz w:val="20"/>
                <w:szCs w:val="20"/>
                <w:shd w:val="clear" w:color="auto" w:fill="FFFFFF"/>
              </w:rPr>
              <w:t xml:space="preserve"> </w:t>
            </w:r>
            <w:r w:rsidRPr="00855179">
              <w:rPr>
                <w:sz w:val="24"/>
                <w:szCs w:val="20"/>
                <w:shd w:val="clear" w:color="auto" w:fill="FFFFFF"/>
              </w:rPr>
              <w:t>Жыл мезгілі қыс туралы түсініктерін кеңейту, өзіне тән ерекшеліктерін ажырата білуге, сурет көріністерін бейнелей білуге үйрету, өз ойын толық жеткізіп, жүйелі әңгімелеу дағдыларын қалыптастыру.</w:t>
            </w:r>
            <w:r w:rsidRPr="00855179">
              <w:rPr>
                <w:rFonts w:ascii="Arial" w:hAnsi="Arial" w:cs="Arial"/>
                <w:sz w:val="24"/>
                <w:szCs w:val="20"/>
                <w:shd w:val="clear" w:color="auto" w:fill="FFFFFF"/>
              </w:rPr>
              <w:t> </w:t>
            </w:r>
          </w:p>
          <w:p w:rsidR="00855179" w:rsidRDefault="008C07EE" w:rsidP="00855179">
            <w:pPr>
              <w:rPr>
                <w:rFonts w:eastAsia="Calibri"/>
                <w:b/>
                <w:sz w:val="24"/>
                <w:szCs w:val="24"/>
              </w:rPr>
            </w:pPr>
            <w:r>
              <w:rPr>
                <w:rFonts w:eastAsia="Calibri"/>
                <w:b/>
                <w:sz w:val="24"/>
                <w:szCs w:val="24"/>
              </w:rPr>
              <w:t>3.Көркем әдебиет.</w:t>
            </w:r>
          </w:p>
          <w:p w:rsidR="00B75315" w:rsidRDefault="00B75315" w:rsidP="00B75315">
            <w:pPr>
              <w:rPr>
                <w:rFonts w:eastAsia="Calibri"/>
                <w:sz w:val="24"/>
                <w:szCs w:val="24"/>
              </w:rPr>
            </w:pPr>
            <w:r>
              <w:rPr>
                <w:rFonts w:eastAsia="Calibri"/>
                <w:b/>
                <w:sz w:val="24"/>
                <w:szCs w:val="24"/>
              </w:rPr>
              <w:t xml:space="preserve">Тақырыбы: </w:t>
            </w:r>
            <w:r>
              <w:rPr>
                <w:rFonts w:eastAsia="Calibri"/>
                <w:sz w:val="24"/>
                <w:szCs w:val="24"/>
              </w:rPr>
              <w:t xml:space="preserve">Орман </w:t>
            </w:r>
            <w:r>
              <w:rPr>
                <w:rFonts w:eastAsia="Calibri"/>
                <w:sz w:val="24"/>
                <w:szCs w:val="24"/>
              </w:rPr>
              <w:lastRenderedPageBreak/>
              <w:t>емшілері. (Максим Зверевтің әңгімесі).</w:t>
            </w:r>
          </w:p>
          <w:p w:rsidR="00855179" w:rsidRPr="00B75315" w:rsidRDefault="00B75315" w:rsidP="00855179">
            <w:pPr>
              <w:rPr>
                <w:rFonts w:eastAsia="Calibri"/>
                <w:sz w:val="24"/>
                <w:szCs w:val="24"/>
              </w:rPr>
            </w:pPr>
            <w:r>
              <w:rPr>
                <w:rFonts w:eastAsia="Calibri"/>
                <w:sz w:val="24"/>
                <w:szCs w:val="24"/>
              </w:rPr>
              <w:t>Мақсаты:</w:t>
            </w:r>
            <w:r>
              <w:rPr>
                <w:rFonts w:ascii="Arial" w:hAnsi="Arial" w:cs="Arial"/>
                <w:b/>
                <w:bCs/>
                <w:color w:val="333333"/>
                <w:sz w:val="20"/>
                <w:szCs w:val="20"/>
                <w:shd w:val="clear" w:color="auto" w:fill="FFFFFF"/>
              </w:rPr>
              <w:t xml:space="preserve"> </w:t>
            </w:r>
            <w:r w:rsidRPr="00855179">
              <w:rPr>
                <w:bCs/>
                <w:sz w:val="24"/>
                <w:szCs w:val="20"/>
                <w:shd w:val="clear" w:color="auto" w:fill="FFFFFF"/>
              </w:rPr>
              <w:t>әңгімені</w:t>
            </w:r>
            <w:r w:rsidRPr="00855179">
              <w:rPr>
                <w:sz w:val="24"/>
                <w:szCs w:val="20"/>
                <w:shd w:val="clear" w:color="auto" w:fill="FFFFFF"/>
              </w:rPr>
              <w:t> окып, сұраққа жауап беруге үйрету; құрастыру қабілеттерін, шығармашылығын, дыбыстарды дұрыс айта білуін дамыту; құстарға қамқорлық жасау мен қорғауға тәрбиелеу.</w:t>
            </w:r>
            <w:r w:rsidRPr="00855179">
              <w:rPr>
                <w:rFonts w:ascii="Arial" w:hAnsi="Arial" w:cs="Arial"/>
                <w:sz w:val="24"/>
                <w:szCs w:val="20"/>
                <w:shd w:val="clear" w:color="auto" w:fill="FFFFFF"/>
              </w:rPr>
              <w:t> </w:t>
            </w:r>
          </w:p>
          <w:p w:rsidR="008C07EE" w:rsidRDefault="008C07EE" w:rsidP="00855179">
            <w:pPr>
              <w:rPr>
                <w:rFonts w:eastAsia="Calibri"/>
                <w:b/>
                <w:sz w:val="24"/>
                <w:szCs w:val="24"/>
              </w:rPr>
            </w:pPr>
            <w:r>
              <w:rPr>
                <w:rFonts w:eastAsia="Calibri"/>
                <w:b/>
                <w:sz w:val="24"/>
                <w:szCs w:val="24"/>
              </w:rPr>
              <w:t>4.Музыка.</w:t>
            </w:r>
          </w:p>
          <w:p w:rsidR="00B75315" w:rsidRDefault="00B75315" w:rsidP="00B75315">
            <w:pPr>
              <w:rPr>
                <w:rFonts w:eastAsia="Calibri"/>
                <w:sz w:val="24"/>
                <w:szCs w:val="24"/>
              </w:rPr>
            </w:pPr>
            <w:r>
              <w:rPr>
                <w:rFonts w:eastAsia="Calibri"/>
                <w:b/>
                <w:sz w:val="24"/>
                <w:szCs w:val="24"/>
              </w:rPr>
              <w:t xml:space="preserve">Тақырыбы: </w:t>
            </w:r>
            <w:r>
              <w:rPr>
                <w:rFonts w:eastAsia="Calibri"/>
                <w:sz w:val="24"/>
                <w:szCs w:val="24"/>
              </w:rPr>
              <w:t>Қыс қызығы.</w:t>
            </w:r>
          </w:p>
          <w:p w:rsidR="00B75315" w:rsidRPr="00855179" w:rsidRDefault="00B75315" w:rsidP="00B75315">
            <w:pPr>
              <w:rPr>
                <w:rFonts w:eastAsia="Calibri"/>
                <w:sz w:val="32"/>
                <w:szCs w:val="24"/>
              </w:rPr>
            </w:pPr>
            <w:r>
              <w:rPr>
                <w:rFonts w:eastAsia="Calibri"/>
                <w:sz w:val="24"/>
                <w:szCs w:val="24"/>
              </w:rPr>
              <w:t>Мақсаты:</w:t>
            </w:r>
            <w:r>
              <w:rPr>
                <w:rFonts w:ascii="Arial" w:hAnsi="Arial" w:cs="Arial"/>
                <w:b/>
                <w:bCs/>
                <w:color w:val="333333"/>
                <w:sz w:val="20"/>
                <w:szCs w:val="20"/>
                <w:shd w:val="clear" w:color="auto" w:fill="FFFFFF"/>
              </w:rPr>
              <w:t xml:space="preserve"> </w:t>
            </w:r>
            <w:r w:rsidRPr="00855179">
              <w:rPr>
                <w:bCs/>
                <w:sz w:val="24"/>
                <w:szCs w:val="20"/>
                <w:shd w:val="clear" w:color="auto" w:fill="FFFFFF"/>
              </w:rPr>
              <w:t>Қыс</w:t>
            </w:r>
            <w:r w:rsidRPr="00855179">
              <w:rPr>
                <w:sz w:val="24"/>
                <w:szCs w:val="20"/>
                <w:shd w:val="clear" w:color="auto" w:fill="FFFFFF"/>
              </w:rPr>
              <w:t> мезгіліндегі ерекшеліктерді балаларға түсіндіру.</w:t>
            </w:r>
          </w:p>
          <w:p w:rsidR="00B75315" w:rsidRPr="008C07EE" w:rsidRDefault="00B75315" w:rsidP="00855179">
            <w:pPr>
              <w:rPr>
                <w:rFonts w:eastAsia="Calibri"/>
                <w:sz w:val="24"/>
                <w:szCs w:val="24"/>
              </w:rPr>
            </w:pPr>
          </w:p>
        </w:tc>
        <w:tc>
          <w:tcPr>
            <w:tcW w:w="2843" w:type="dxa"/>
            <w:gridSpan w:val="3"/>
            <w:tcBorders>
              <w:top w:val="single" w:sz="4" w:space="0" w:color="auto"/>
              <w:left w:val="single" w:sz="4" w:space="0" w:color="auto"/>
              <w:bottom w:val="single" w:sz="4" w:space="0" w:color="auto"/>
              <w:right w:val="single" w:sz="4" w:space="0" w:color="auto"/>
            </w:tcBorders>
            <w:hideMark/>
          </w:tcPr>
          <w:p w:rsidR="00862B90" w:rsidRDefault="00862B90" w:rsidP="00862B90">
            <w:pPr>
              <w:rPr>
                <w:rFonts w:eastAsia="Calibri"/>
                <w:b/>
                <w:sz w:val="24"/>
                <w:szCs w:val="24"/>
              </w:rPr>
            </w:pPr>
            <w:r w:rsidRPr="008C07EE">
              <w:rPr>
                <w:rFonts w:eastAsia="Calibri"/>
                <w:b/>
                <w:sz w:val="24"/>
                <w:szCs w:val="24"/>
              </w:rPr>
              <w:lastRenderedPageBreak/>
              <w:t>1.Сауат ашу негіздері</w:t>
            </w:r>
            <w:r w:rsidR="008C07EE">
              <w:rPr>
                <w:rFonts w:eastAsia="Calibri"/>
                <w:b/>
                <w:sz w:val="24"/>
                <w:szCs w:val="24"/>
              </w:rPr>
              <w:t>.</w:t>
            </w:r>
          </w:p>
          <w:p w:rsidR="00B75315" w:rsidRPr="00B75315" w:rsidRDefault="00B75315" w:rsidP="00B75315">
            <w:pPr>
              <w:pStyle w:val="TableParagraph"/>
              <w:rPr>
                <w:sz w:val="18"/>
                <w:szCs w:val="18"/>
                <w:u w:val="single"/>
              </w:rPr>
            </w:pPr>
            <w:r>
              <w:rPr>
                <w:rFonts w:eastAsia="Calibri"/>
                <w:b/>
                <w:sz w:val="24"/>
                <w:szCs w:val="24"/>
              </w:rPr>
              <w:t xml:space="preserve">Тақырыбы: </w:t>
            </w:r>
            <w:r>
              <w:rPr>
                <w:rFonts w:eastAsia="Calibri"/>
                <w:sz w:val="24"/>
                <w:szCs w:val="24"/>
              </w:rPr>
              <w:t xml:space="preserve">Дыбыстық талдау. </w:t>
            </w:r>
            <w:r w:rsidRPr="00B75315">
              <w:rPr>
                <w:sz w:val="24"/>
                <w:szCs w:val="18"/>
              </w:rPr>
              <w:t xml:space="preserve">[с] </w:t>
            </w:r>
          </w:p>
          <w:p w:rsidR="00B75315" w:rsidRPr="00B75315" w:rsidRDefault="00B75315" w:rsidP="00B75315">
            <w:pPr>
              <w:pStyle w:val="TableParagraph"/>
              <w:rPr>
                <w:sz w:val="24"/>
                <w:szCs w:val="18"/>
              </w:rPr>
            </w:pPr>
            <w:r>
              <w:rPr>
                <w:rFonts w:eastAsia="Calibri"/>
                <w:sz w:val="24"/>
                <w:szCs w:val="24"/>
              </w:rPr>
              <w:t>Мақсаты:</w:t>
            </w:r>
            <w:r w:rsidRPr="00EB77CB">
              <w:rPr>
                <w:sz w:val="18"/>
                <w:szCs w:val="18"/>
              </w:rPr>
              <w:t xml:space="preserve"> </w:t>
            </w:r>
            <w:r w:rsidRPr="00B75315">
              <w:rPr>
                <w:sz w:val="24"/>
                <w:szCs w:val="18"/>
              </w:rPr>
              <w:t>[с] дыбысымен  және әрпімен таныстыру</w:t>
            </w:r>
          </w:p>
          <w:p w:rsidR="00B75315" w:rsidRPr="00B75315" w:rsidRDefault="00B75315" w:rsidP="00B75315">
            <w:pPr>
              <w:pStyle w:val="TableParagraph"/>
              <w:rPr>
                <w:sz w:val="24"/>
                <w:szCs w:val="18"/>
              </w:rPr>
            </w:pPr>
            <w:r w:rsidRPr="00B75315">
              <w:rPr>
                <w:sz w:val="24"/>
                <w:szCs w:val="18"/>
              </w:rPr>
              <w:t>С дыбысынан басталатын сөздерді ойлатқызу.Дыбыстық талдау жасай білуге дағдыландыру.Сөздер</w:t>
            </w:r>
          </w:p>
          <w:p w:rsidR="00B75315" w:rsidRPr="00B75315" w:rsidRDefault="00B75315" w:rsidP="00B75315">
            <w:pPr>
              <w:pStyle w:val="TableParagraph"/>
              <w:rPr>
                <w:sz w:val="24"/>
                <w:szCs w:val="18"/>
                <w:u w:val="single"/>
              </w:rPr>
            </w:pPr>
            <w:r w:rsidRPr="00B75315">
              <w:rPr>
                <w:sz w:val="24"/>
                <w:szCs w:val="18"/>
              </w:rPr>
              <w:t>ді буындап оқи білуге тәрбиелеу.</w:t>
            </w:r>
          </w:p>
          <w:p w:rsidR="008C07EE" w:rsidRDefault="008C07EE" w:rsidP="00862B90">
            <w:pPr>
              <w:rPr>
                <w:rFonts w:eastAsia="Calibri"/>
                <w:b/>
                <w:sz w:val="24"/>
                <w:szCs w:val="24"/>
              </w:rPr>
            </w:pPr>
            <w:r>
              <w:rPr>
                <w:rFonts w:eastAsia="Calibri"/>
                <w:b/>
                <w:sz w:val="24"/>
                <w:szCs w:val="24"/>
              </w:rPr>
              <w:t>2.Математика негіздері.</w:t>
            </w:r>
          </w:p>
          <w:p w:rsidR="00B75315" w:rsidRDefault="00B75315" w:rsidP="00B75315">
            <w:pPr>
              <w:rPr>
                <w:sz w:val="24"/>
                <w:szCs w:val="24"/>
                <w:lang w:eastAsia="ru-RU"/>
              </w:rPr>
            </w:pPr>
            <w:r>
              <w:rPr>
                <w:b/>
                <w:sz w:val="24"/>
                <w:szCs w:val="24"/>
                <w:lang w:eastAsia="ru-RU"/>
              </w:rPr>
              <w:t xml:space="preserve">Тақырыбы: </w:t>
            </w:r>
            <w:r w:rsidRPr="008C07EE">
              <w:rPr>
                <w:sz w:val="24"/>
                <w:szCs w:val="24"/>
                <w:lang w:eastAsia="ru-RU"/>
              </w:rPr>
              <w:t>Ауыр.Жеңіл.</w:t>
            </w:r>
          </w:p>
          <w:p w:rsidR="00B75315" w:rsidRPr="00B75315" w:rsidRDefault="00B75315" w:rsidP="00862B90">
            <w:pPr>
              <w:rPr>
                <w:b/>
                <w:sz w:val="24"/>
                <w:szCs w:val="24"/>
                <w:lang w:eastAsia="ru-RU"/>
              </w:rPr>
            </w:pPr>
            <w:r>
              <w:rPr>
                <w:sz w:val="24"/>
                <w:szCs w:val="24"/>
                <w:lang w:eastAsia="ru-RU"/>
              </w:rPr>
              <w:t>Мақсаты:</w:t>
            </w:r>
            <w:r>
              <w:rPr>
                <w:rFonts w:ascii="Arial" w:hAnsi="Arial" w:cs="Arial"/>
                <w:color w:val="333333"/>
                <w:sz w:val="20"/>
                <w:szCs w:val="20"/>
                <w:shd w:val="clear" w:color="auto" w:fill="FFFFFF"/>
              </w:rPr>
              <w:t xml:space="preserve"> </w:t>
            </w:r>
            <w:r w:rsidRPr="008C07EE">
              <w:rPr>
                <w:sz w:val="24"/>
                <w:szCs w:val="20"/>
                <w:shd w:val="clear" w:color="auto" w:fill="FFFFFF"/>
              </w:rPr>
              <w:t>Балаларда әр түрлі заттар мен материалдардың өз салмағы болатыны туралы түсінік қалыптастыру. Тәрбиелілігі: Заттарды салыстыра отырып топтастыра білуге дағдыландыру. Білімділігі: Математикалық білімге қызығушылығын оята отырып, білімді өздігінен меңгеруге талпындыру.</w:t>
            </w:r>
          </w:p>
          <w:p w:rsidR="008C07EE" w:rsidRDefault="008C07EE" w:rsidP="00862B90">
            <w:pPr>
              <w:rPr>
                <w:rFonts w:eastAsia="Calibri"/>
                <w:b/>
                <w:sz w:val="24"/>
                <w:szCs w:val="24"/>
              </w:rPr>
            </w:pPr>
            <w:r>
              <w:rPr>
                <w:rFonts w:eastAsia="Calibri"/>
                <w:b/>
                <w:sz w:val="24"/>
                <w:szCs w:val="24"/>
              </w:rPr>
              <w:t>3.Аппликация.</w:t>
            </w:r>
          </w:p>
          <w:p w:rsidR="00B75315" w:rsidRDefault="00B75315" w:rsidP="00862B90">
            <w:pPr>
              <w:rPr>
                <w:rFonts w:eastAsia="Calibri"/>
                <w:sz w:val="24"/>
                <w:szCs w:val="24"/>
              </w:rPr>
            </w:pPr>
            <w:r>
              <w:rPr>
                <w:rFonts w:eastAsia="Calibri"/>
                <w:b/>
                <w:sz w:val="24"/>
                <w:szCs w:val="24"/>
              </w:rPr>
              <w:t xml:space="preserve">Тақырыбы: </w:t>
            </w:r>
            <w:r>
              <w:rPr>
                <w:rFonts w:eastAsia="Calibri"/>
                <w:sz w:val="24"/>
                <w:szCs w:val="24"/>
              </w:rPr>
              <w:t>Айдарлы әтеш.Түлкі.</w:t>
            </w:r>
          </w:p>
          <w:p w:rsidR="00B75315" w:rsidRPr="00B75315" w:rsidRDefault="00B75315" w:rsidP="00862B90">
            <w:pPr>
              <w:rPr>
                <w:rFonts w:eastAsia="Calibri"/>
                <w:sz w:val="24"/>
                <w:szCs w:val="24"/>
              </w:rPr>
            </w:pPr>
            <w:r>
              <w:rPr>
                <w:rFonts w:eastAsia="Calibri"/>
                <w:sz w:val="24"/>
                <w:szCs w:val="24"/>
              </w:rPr>
              <w:lastRenderedPageBreak/>
              <w:t>Мақсаты:</w:t>
            </w:r>
            <w:r>
              <w:rPr>
                <w:rFonts w:ascii="Arial" w:hAnsi="Arial" w:cs="Arial"/>
                <w:color w:val="333333"/>
                <w:sz w:val="20"/>
                <w:szCs w:val="20"/>
                <w:shd w:val="clear" w:color="auto" w:fill="FFFFFF"/>
              </w:rPr>
              <w:t xml:space="preserve"> </w:t>
            </w:r>
            <w:r w:rsidRPr="00B75315">
              <w:rPr>
                <w:sz w:val="24"/>
                <w:szCs w:val="20"/>
                <w:shd w:val="clear" w:color="auto" w:fill="FFFFFF"/>
              </w:rPr>
              <w:t>Сәндік қолданбалы өнер түрлерімен таныстыру; қиюдын түрлі тәсілдерін сәндік қолданбалы өнер элементтерін жапсыруда қолдана білуді үйрету, саусақ қимылдарын дамыту, қағазды қатпарлап, бүктеп қию әдістерін жалғастыру; ою атауларын еске түсіру; ұлттық өнерді қадірлеуге, еңбексүйгіштікке тәрбиелеу</w:t>
            </w:r>
            <w:r>
              <w:rPr>
                <w:rFonts w:ascii="Arial" w:hAnsi="Arial" w:cs="Arial"/>
                <w:color w:val="333333"/>
                <w:sz w:val="20"/>
                <w:szCs w:val="20"/>
                <w:shd w:val="clear" w:color="auto" w:fill="FFFFFF"/>
              </w:rPr>
              <w:t>.</w:t>
            </w:r>
          </w:p>
          <w:p w:rsidR="008C07EE" w:rsidRDefault="008C07EE" w:rsidP="00862B90">
            <w:pPr>
              <w:rPr>
                <w:rFonts w:eastAsia="Calibri"/>
                <w:b/>
                <w:sz w:val="24"/>
                <w:szCs w:val="24"/>
              </w:rPr>
            </w:pPr>
            <w:r>
              <w:rPr>
                <w:rFonts w:eastAsia="Calibri"/>
                <w:b/>
                <w:sz w:val="24"/>
                <w:szCs w:val="24"/>
              </w:rPr>
              <w:t>4.Дене шынықтыру.</w:t>
            </w:r>
          </w:p>
          <w:p w:rsidR="00B75315" w:rsidRDefault="00B75315" w:rsidP="00862B90">
            <w:pPr>
              <w:rPr>
                <w:rFonts w:eastAsia="Calibri"/>
                <w:sz w:val="24"/>
                <w:szCs w:val="24"/>
              </w:rPr>
            </w:pPr>
            <w:r>
              <w:rPr>
                <w:rFonts w:eastAsia="Calibri"/>
                <w:b/>
                <w:sz w:val="24"/>
                <w:szCs w:val="24"/>
              </w:rPr>
              <w:t xml:space="preserve">Тақырыбы: </w:t>
            </w:r>
            <w:r>
              <w:rPr>
                <w:rFonts w:eastAsia="Calibri"/>
                <w:sz w:val="24"/>
                <w:szCs w:val="24"/>
              </w:rPr>
              <w:t>Шаңғымен жүру. (таза ауада).</w:t>
            </w:r>
          </w:p>
          <w:p w:rsidR="00B75315" w:rsidRDefault="00B75315" w:rsidP="00862B90">
            <w:pPr>
              <w:rPr>
                <w:rFonts w:eastAsia="Calibri"/>
                <w:sz w:val="24"/>
                <w:szCs w:val="24"/>
              </w:rPr>
            </w:pPr>
            <w:r>
              <w:rPr>
                <w:rFonts w:eastAsia="Calibri"/>
                <w:sz w:val="24"/>
                <w:szCs w:val="24"/>
              </w:rPr>
              <w:t>Мақсаты</w:t>
            </w:r>
            <w:r w:rsidRPr="00B75315">
              <w:rPr>
                <w:rFonts w:eastAsia="Calibri"/>
                <w:sz w:val="24"/>
                <w:szCs w:val="24"/>
              </w:rPr>
              <w:t>:</w:t>
            </w:r>
            <w:r w:rsidRPr="00B75315">
              <w:rPr>
                <w:color w:val="333333"/>
                <w:sz w:val="24"/>
                <w:szCs w:val="24"/>
                <w:shd w:val="clear" w:color="auto" w:fill="FFFFFF"/>
              </w:rPr>
              <w:t xml:space="preserve"> а). Бір қатар сапқа тұруға үйрету. ә). Негізгі қасиеттерді – шапшаңдық, ептілікті дамыту. </w:t>
            </w:r>
            <w:r w:rsidRPr="00B75315">
              <w:rPr>
                <w:sz w:val="24"/>
                <w:szCs w:val="24"/>
                <w:shd w:val="clear" w:color="auto" w:fill="FFFFFF"/>
              </w:rPr>
              <w:t>б). </w:t>
            </w:r>
            <w:r w:rsidRPr="00B75315">
              <w:rPr>
                <w:bCs/>
                <w:color w:val="333333"/>
                <w:sz w:val="24"/>
                <w:szCs w:val="24"/>
                <w:shd w:val="clear" w:color="auto" w:fill="FFFFFF"/>
              </w:rPr>
              <w:t>Шаңғымен</w:t>
            </w:r>
            <w:r w:rsidRPr="00B75315">
              <w:rPr>
                <w:color w:val="333333"/>
                <w:sz w:val="24"/>
                <w:szCs w:val="24"/>
                <w:shd w:val="clear" w:color="auto" w:fill="FFFFFF"/>
              </w:rPr>
              <w:t> нық адымдап </w:t>
            </w:r>
            <w:r w:rsidRPr="00B75315">
              <w:rPr>
                <w:bCs/>
                <w:color w:val="333333"/>
                <w:sz w:val="24"/>
                <w:szCs w:val="24"/>
                <w:shd w:val="clear" w:color="auto" w:fill="FFFFFF"/>
              </w:rPr>
              <w:t>жүруді</w:t>
            </w:r>
            <w:r w:rsidRPr="00B75315">
              <w:rPr>
                <w:color w:val="333333"/>
                <w:sz w:val="24"/>
                <w:szCs w:val="24"/>
                <w:shd w:val="clear" w:color="auto" w:fill="FFFFFF"/>
              </w:rPr>
              <w:t> үйрету.</w:t>
            </w:r>
          </w:p>
          <w:p w:rsidR="00B75315" w:rsidRPr="00B75315" w:rsidRDefault="00B75315" w:rsidP="00862B90">
            <w:pPr>
              <w:rPr>
                <w:rFonts w:eastAsia="Calibri"/>
                <w:sz w:val="24"/>
                <w:szCs w:val="24"/>
              </w:rPr>
            </w:pPr>
          </w:p>
          <w:p w:rsidR="00862B90" w:rsidRPr="008C07EE" w:rsidRDefault="00862B90" w:rsidP="00862B90">
            <w:pPr>
              <w:adjustRightInd w:val="0"/>
              <w:rPr>
                <w:i/>
                <w:iCs/>
                <w:sz w:val="24"/>
                <w:szCs w:val="24"/>
              </w:rPr>
            </w:pPr>
          </w:p>
          <w:p w:rsidR="00862B90" w:rsidRPr="008C07EE" w:rsidRDefault="00862B90" w:rsidP="00862B90">
            <w:pPr>
              <w:rPr>
                <w:rFonts w:eastAsia="Calibri"/>
                <w:b/>
                <w:sz w:val="24"/>
                <w:szCs w:val="24"/>
              </w:rPr>
            </w:pPr>
          </w:p>
          <w:p w:rsidR="00FD4D99" w:rsidRPr="008C07EE" w:rsidRDefault="00FD4D99" w:rsidP="00862B90">
            <w:pPr>
              <w:rPr>
                <w:sz w:val="24"/>
                <w:szCs w:val="24"/>
              </w:rPr>
            </w:pPr>
          </w:p>
        </w:tc>
      </w:tr>
      <w:tr w:rsidR="008C07EE" w:rsidRPr="008C07EE" w:rsidTr="008C07EE">
        <w:trPr>
          <w:gridAfter w:val="1"/>
          <w:wAfter w:w="12" w:type="dxa"/>
          <w:trHeight w:val="244"/>
        </w:trPr>
        <w:tc>
          <w:tcPr>
            <w:tcW w:w="15444" w:type="dxa"/>
            <w:gridSpan w:val="23"/>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Theme="minorEastAsia"/>
                <w:b/>
                <w:sz w:val="24"/>
                <w:szCs w:val="24"/>
                <w:lang w:eastAsia="ru-RU" w:bidi="en-US"/>
              </w:rPr>
            </w:pPr>
            <w:r w:rsidRPr="008C07EE">
              <w:rPr>
                <w:rFonts w:eastAsiaTheme="minorEastAsia"/>
                <w:b/>
                <w:sz w:val="24"/>
                <w:szCs w:val="24"/>
                <w:shd w:val="clear" w:color="auto" w:fill="FFFFFF"/>
                <w:lang w:eastAsia="ru-RU"/>
              </w:rPr>
              <w:lastRenderedPageBreak/>
              <w:t xml:space="preserve">                                                                                                                                  Үзіліс  :  </w:t>
            </w:r>
            <w:r w:rsidRPr="008C07EE">
              <w:rPr>
                <w:rFonts w:eastAsiaTheme="minorEastAsia"/>
                <w:b/>
                <w:sz w:val="24"/>
                <w:szCs w:val="24"/>
                <w:lang w:eastAsia="ru-RU"/>
              </w:rPr>
              <w:t xml:space="preserve"> </w:t>
            </w:r>
            <w:r w:rsidRPr="008C07EE">
              <w:rPr>
                <w:rFonts w:eastAsiaTheme="minorEastAsia"/>
                <w:b/>
                <w:sz w:val="24"/>
                <w:szCs w:val="24"/>
                <w:shd w:val="clear" w:color="auto" w:fill="FFFFFF"/>
                <w:lang w:eastAsia="ru-RU"/>
              </w:rPr>
              <w:t xml:space="preserve">   </w:t>
            </w:r>
            <w:r w:rsidRPr="008C07EE">
              <w:rPr>
                <w:rFonts w:eastAsiaTheme="minorEastAsia"/>
                <w:sz w:val="24"/>
                <w:szCs w:val="24"/>
                <w:shd w:val="clear" w:color="auto" w:fill="FFFFFF"/>
                <w:lang w:eastAsia="ru-RU"/>
              </w:rPr>
              <w:t> </w:t>
            </w:r>
            <w:r w:rsidRPr="008C07EE">
              <w:rPr>
                <w:rFonts w:eastAsiaTheme="minorEastAsia"/>
                <w:b/>
                <w:sz w:val="24"/>
                <w:szCs w:val="24"/>
                <w:shd w:val="clear" w:color="auto" w:fill="FFFFFF"/>
                <w:lang w:eastAsia="ru-RU"/>
              </w:rPr>
              <w:t xml:space="preserve"> </w:t>
            </w:r>
            <w:r w:rsidRPr="008C07EE">
              <w:rPr>
                <w:rFonts w:eastAsiaTheme="minorEastAsia"/>
                <w:sz w:val="24"/>
                <w:szCs w:val="24"/>
                <w:shd w:val="clear" w:color="auto" w:fill="FFFFFF"/>
                <w:lang w:eastAsia="ru-RU"/>
              </w:rPr>
              <w:t> </w:t>
            </w:r>
            <w:r w:rsidRPr="008C07EE">
              <w:rPr>
                <w:rFonts w:eastAsiaTheme="minorEastAsia"/>
                <w:b/>
                <w:sz w:val="24"/>
                <w:szCs w:val="24"/>
                <w:shd w:val="clear" w:color="auto" w:fill="FFFFFF"/>
                <w:lang w:eastAsia="ru-RU"/>
              </w:rPr>
              <w:t xml:space="preserve">  </w:t>
            </w:r>
            <w:r w:rsidRPr="008C07EE">
              <w:rPr>
                <w:rFonts w:eastAsiaTheme="minorEastAsia"/>
                <w:sz w:val="24"/>
                <w:szCs w:val="24"/>
                <w:shd w:val="clear" w:color="auto" w:fill="FFFFFF"/>
                <w:lang w:eastAsia="ru-RU"/>
              </w:rPr>
              <w:t> </w:t>
            </w:r>
          </w:p>
        </w:tc>
      </w:tr>
      <w:tr w:rsidR="008C07EE" w:rsidRPr="008C07EE" w:rsidTr="008C07EE">
        <w:trPr>
          <w:gridAfter w:val="1"/>
          <w:wAfter w:w="12" w:type="dxa"/>
          <w:trHeight w:val="1890"/>
        </w:trPr>
        <w:tc>
          <w:tcPr>
            <w:tcW w:w="5389" w:type="dxa"/>
            <w:gridSpan w:val="8"/>
            <w:tcBorders>
              <w:top w:val="single" w:sz="4" w:space="0" w:color="auto"/>
              <w:left w:val="single" w:sz="4" w:space="0" w:color="auto"/>
              <w:bottom w:val="nil"/>
              <w:right w:val="single" w:sz="4" w:space="0" w:color="auto"/>
            </w:tcBorders>
          </w:tcPr>
          <w:p w:rsidR="00FD4D99" w:rsidRPr="008C07EE" w:rsidRDefault="00FD4D99">
            <w:pPr>
              <w:pStyle w:val="a6"/>
              <w:rPr>
                <w:i/>
                <w:shd w:val="clear" w:color="auto" w:fill="FFFFFF"/>
                <w:lang w:val="kk-KZ"/>
              </w:rPr>
            </w:pPr>
            <w:r w:rsidRPr="008C07EE">
              <w:rPr>
                <w:b/>
                <w:i/>
                <w:shd w:val="clear" w:color="auto" w:fill="FFFFFF"/>
                <w:lang w:val="kk-KZ"/>
              </w:rPr>
              <w:t>Сюжетті - рөлді ойын:</w:t>
            </w:r>
            <w:r w:rsidRPr="008C07EE">
              <w:rPr>
                <w:i/>
                <w:shd w:val="clear" w:color="auto" w:fill="FFFFFF"/>
                <w:lang w:val="kk-KZ"/>
              </w:rPr>
              <w:t xml:space="preserve"> </w:t>
            </w:r>
            <w:r w:rsidRPr="008C07EE">
              <w:rPr>
                <w:b/>
                <w:kern w:val="36"/>
                <w:bdr w:val="none" w:sz="0" w:space="0" w:color="auto" w:frame="1"/>
                <w:lang w:val="kk-KZ"/>
              </w:rPr>
              <w:t>«Тігінші»</w:t>
            </w:r>
          </w:p>
          <w:p w:rsidR="00FD4D99" w:rsidRPr="008C07EE" w:rsidRDefault="00FD4D99">
            <w:pPr>
              <w:shd w:val="clear" w:color="auto" w:fill="FFFFFF"/>
              <w:rPr>
                <w:sz w:val="24"/>
                <w:szCs w:val="24"/>
              </w:rPr>
            </w:pPr>
            <w:r w:rsidRPr="008C07EE">
              <w:rPr>
                <w:b/>
                <w:bCs/>
                <w:i/>
                <w:iCs/>
                <w:sz w:val="24"/>
                <w:szCs w:val="24"/>
                <w:lang w:eastAsia="ru-RU"/>
              </w:rPr>
              <w:t>Мақсаты:</w:t>
            </w:r>
            <w:r w:rsidRPr="008C07EE">
              <w:rPr>
                <w:i/>
                <w:iCs/>
                <w:sz w:val="24"/>
                <w:szCs w:val="24"/>
                <w:lang w:eastAsia="ru-RU"/>
              </w:rPr>
              <w:t> </w:t>
            </w:r>
            <w:r w:rsidRPr="008C07EE">
              <w:rPr>
                <w:sz w:val="24"/>
                <w:szCs w:val="24"/>
                <w:lang w:eastAsia="ru-RU"/>
              </w:rPr>
              <w:t>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r w:rsidRPr="008C07EE">
              <w:rPr>
                <w:sz w:val="24"/>
                <w:szCs w:val="24"/>
                <w:lang w:eastAsia="ru-RU"/>
              </w:rPr>
              <w:br/>
            </w:r>
            <w:r w:rsidRPr="008C07EE">
              <w:rPr>
                <w:b/>
                <w:i/>
                <w:sz w:val="24"/>
                <w:szCs w:val="24"/>
                <w:lang w:eastAsia="ru-RU"/>
              </w:rPr>
              <w:t>Көрнекіліктер:</w:t>
            </w:r>
            <w:r w:rsidRPr="008C07EE">
              <w:rPr>
                <w:sz w:val="24"/>
                <w:szCs w:val="24"/>
                <w:lang w:eastAsia="ru-RU"/>
              </w:rPr>
              <w:t xml:space="preserve"> Киімдер, бас киімдер, тігіншіге керек заттар(ине, метр, қайшы, жіп), іс машинасы, киім үлгілері, маталар.</w:t>
            </w:r>
            <w:r w:rsidRPr="008C07EE">
              <w:rPr>
                <w:sz w:val="24"/>
                <w:szCs w:val="24"/>
                <w:lang w:eastAsia="ru-RU"/>
              </w:rPr>
              <w:br/>
            </w:r>
            <w:r w:rsidRPr="008C07EE">
              <w:rPr>
                <w:sz w:val="24"/>
                <w:szCs w:val="24"/>
                <w:lang w:eastAsia="ru-RU"/>
              </w:rPr>
              <w:br/>
            </w:r>
            <w:r w:rsidRPr="008C07EE">
              <w:rPr>
                <w:b/>
                <w:i/>
                <w:sz w:val="24"/>
                <w:szCs w:val="24"/>
                <w:lang w:eastAsia="ru-RU"/>
              </w:rPr>
              <w:t>Ойын  барысы:</w:t>
            </w:r>
            <w:r w:rsidRPr="008C07EE">
              <w:rPr>
                <w:sz w:val="24"/>
                <w:szCs w:val="24"/>
                <w:lang w:eastAsia="ru-RU"/>
              </w:rPr>
              <w:br/>
              <w:t>Ұйымдастыру кезеңі.</w:t>
            </w:r>
            <w:r w:rsidRPr="008C07EE">
              <w:rPr>
                <w:sz w:val="24"/>
                <w:szCs w:val="24"/>
                <w:lang w:eastAsia="ru-RU"/>
              </w:rPr>
              <w:br/>
              <w:t>Өнерім қол ұшында,</w:t>
            </w:r>
            <w:r w:rsidRPr="008C07EE">
              <w:rPr>
                <w:sz w:val="24"/>
                <w:szCs w:val="24"/>
                <w:lang w:eastAsia="ru-RU"/>
              </w:rPr>
              <w:br/>
              <w:t>Боламын мен тігінші</w:t>
            </w:r>
            <w:r w:rsidRPr="008C07EE">
              <w:rPr>
                <w:sz w:val="24"/>
                <w:szCs w:val="24"/>
                <w:lang w:eastAsia="ru-RU"/>
              </w:rPr>
              <w:br/>
              <w:t>Тігіншінің ішінде,</w:t>
            </w:r>
            <w:r w:rsidRPr="008C07EE">
              <w:rPr>
                <w:sz w:val="24"/>
                <w:szCs w:val="24"/>
                <w:lang w:eastAsia="ru-RU"/>
              </w:rPr>
              <w:br/>
              <w:t>Бас бармақтай бірінші.</w:t>
            </w:r>
            <w:r w:rsidRPr="008C07EE">
              <w:rPr>
                <w:sz w:val="24"/>
                <w:szCs w:val="24"/>
                <w:lang w:eastAsia="ru-RU"/>
              </w:rPr>
              <w:br/>
            </w:r>
            <w:r w:rsidRPr="008C07EE">
              <w:rPr>
                <w:b/>
                <w:i/>
                <w:sz w:val="24"/>
                <w:szCs w:val="24"/>
                <w:lang w:eastAsia="ru-RU"/>
              </w:rPr>
              <w:t>Ойын:</w:t>
            </w:r>
            <w:r w:rsidRPr="008C07EE">
              <w:rPr>
                <w:sz w:val="24"/>
                <w:szCs w:val="24"/>
                <w:lang w:eastAsia="ru-RU"/>
              </w:rPr>
              <w:t xml:space="preserve"> </w:t>
            </w:r>
            <w:r w:rsidRPr="008C07EE">
              <w:rPr>
                <w:b/>
                <w:i/>
                <w:sz w:val="24"/>
                <w:szCs w:val="24"/>
                <w:lang w:eastAsia="ru-RU"/>
              </w:rPr>
              <w:t>«Дұрысын тап»</w:t>
            </w:r>
            <w:r w:rsidRPr="008C07EE">
              <w:rPr>
                <w:sz w:val="24"/>
                <w:szCs w:val="24"/>
                <w:lang w:eastAsia="ru-RU"/>
              </w:rPr>
              <w:br/>
            </w:r>
            <w:r w:rsidRPr="008C07EE">
              <w:rPr>
                <w:b/>
                <w:sz w:val="24"/>
                <w:szCs w:val="24"/>
                <w:lang w:eastAsia="ru-RU"/>
              </w:rPr>
              <w:t>Мақсаты:</w:t>
            </w:r>
            <w:r w:rsidRPr="008C07EE">
              <w:rPr>
                <w:sz w:val="24"/>
                <w:szCs w:val="24"/>
                <w:lang w:eastAsia="ru-RU"/>
              </w:rPr>
              <w:t xml:space="preserve"> Мамандықтарға байланысты киім үлгілерін бір - біріне үйлестіру.</w:t>
            </w:r>
            <w:r w:rsidRPr="008C07EE">
              <w:rPr>
                <w:sz w:val="24"/>
                <w:szCs w:val="24"/>
                <w:lang w:eastAsia="ru-RU"/>
              </w:rPr>
              <w:br/>
            </w:r>
            <w:r w:rsidRPr="008C07EE">
              <w:rPr>
                <w:b/>
                <w:i/>
                <w:sz w:val="24"/>
                <w:szCs w:val="24"/>
                <w:lang w:eastAsia="ru-RU"/>
              </w:rPr>
              <w:t>Тәрбиеші:</w:t>
            </w:r>
            <w:r w:rsidRPr="008C07EE">
              <w:rPr>
                <w:sz w:val="24"/>
                <w:szCs w:val="24"/>
                <w:lang w:eastAsia="ru-RU"/>
              </w:rPr>
              <w:t xml:space="preserve">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8C07EE">
              <w:rPr>
                <w:sz w:val="24"/>
                <w:szCs w:val="24"/>
                <w:lang w:eastAsia="ru-RU"/>
              </w:rPr>
              <w:br/>
              <w:t>Балалар өздері ойлап, белгілей бастайды, сызады.</w:t>
            </w:r>
            <w:r w:rsidRPr="008C07EE">
              <w:rPr>
                <w:sz w:val="24"/>
                <w:szCs w:val="24"/>
                <w:lang w:eastAsia="ru-RU"/>
              </w:rPr>
              <w:br/>
              <w:t>Тәрбиеші: Балалар аспазшы не киеді?</w:t>
            </w:r>
            <w:r w:rsidRPr="008C07EE">
              <w:rPr>
                <w:sz w:val="24"/>
                <w:szCs w:val="24"/>
                <w:lang w:eastAsia="ru-RU"/>
              </w:rPr>
              <w:br/>
            </w:r>
            <w:r w:rsidRPr="008C07EE">
              <w:rPr>
                <w:sz w:val="24"/>
                <w:szCs w:val="24"/>
                <w:lang w:eastAsia="ru-RU"/>
              </w:rPr>
              <w:lastRenderedPageBreak/>
              <w:t>Шаштараз не киеді?</w:t>
            </w:r>
            <w:r w:rsidRPr="008C07EE">
              <w:rPr>
                <w:sz w:val="24"/>
                <w:szCs w:val="24"/>
                <w:lang w:eastAsia="ru-RU"/>
              </w:rPr>
              <w:br/>
              <w:t>Балалар белгілеп береді.</w:t>
            </w:r>
            <w:r w:rsidRPr="008C07EE">
              <w:rPr>
                <w:sz w:val="24"/>
                <w:szCs w:val="24"/>
                <w:lang w:eastAsia="ru-RU"/>
              </w:rPr>
              <w:br/>
              <w:t>- Ендеше, сендер түсінген боларсыңдар. Бұл - ойынды біз не үшін ойнағанымызды түсіндіріңдер. Бүгін біз қандай ойын ойнайтынымызды білдіңдер.</w:t>
            </w:r>
            <w:r w:rsidRPr="008C07EE">
              <w:rPr>
                <w:sz w:val="24"/>
                <w:szCs w:val="24"/>
                <w:lang w:eastAsia="ru-RU"/>
              </w:rPr>
              <w:br/>
            </w:r>
            <w:r w:rsidRPr="008C07EE">
              <w:rPr>
                <w:b/>
                <w:i/>
                <w:sz w:val="24"/>
                <w:szCs w:val="24"/>
                <w:lang w:eastAsia="ru-RU"/>
              </w:rPr>
              <w:t>Ойын:«Тігінші»</w:t>
            </w:r>
            <w:r w:rsidRPr="008C07EE">
              <w:rPr>
                <w:sz w:val="24"/>
                <w:szCs w:val="24"/>
                <w:lang w:eastAsia="ru-RU"/>
              </w:rPr>
              <w:br/>
            </w:r>
            <w:r w:rsidRPr="008C07EE">
              <w:rPr>
                <w:b/>
                <w:i/>
                <w:sz w:val="24"/>
                <w:szCs w:val="24"/>
                <w:lang w:eastAsia="ru-RU"/>
              </w:rPr>
              <w:t>Тәрбиеші:</w:t>
            </w:r>
            <w:r w:rsidRPr="008C07EE">
              <w:rPr>
                <w:sz w:val="24"/>
                <w:szCs w:val="24"/>
                <w:lang w:eastAsia="ru-RU"/>
              </w:rPr>
              <w:t xml:space="preserve"> Балалар тігіншілер не істейді? (киім тігеді)</w:t>
            </w:r>
            <w:r w:rsidRPr="008C07EE">
              <w:rPr>
                <w:sz w:val="24"/>
                <w:szCs w:val="24"/>
                <w:lang w:eastAsia="ru-RU"/>
              </w:rPr>
              <w:br/>
              <w:t>Бірінші киім тігу үшін киініп алуымыз керек.</w:t>
            </w:r>
            <w:r w:rsidRPr="008C07EE">
              <w:rPr>
                <w:sz w:val="24"/>
                <w:szCs w:val="24"/>
                <w:lang w:eastAsia="ru-RU"/>
              </w:rPr>
              <w:br/>
              <w:t>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p w:rsidR="00FD4D99" w:rsidRPr="008C07EE" w:rsidRDefault="00FD4D99">
            <w:pPr>
              <w:rPr>
                <w:sz w:val="24"/>
                <w:szCs w:val="24"/>
              </w:rPr>
            </w:pPr>
            <w:r w:rsidRPr="008C07EE">
              <w:rPr>
                <w:noProof/>
                <w:sz w:val="24"/>
                <w:szCs w:val="24"/>
                <w:lang w:val="ru-RU" w:eastAsia="ru-RU"/>
              </w:rPr>
              <w:drawing>
                <wp:inline distT="0" distB="0" distL="0" distR="0" wp14:anchorId="14A18A0B" wp14:editId="14398178">
                  <wp:extent cx="767080" cy="1100455"/>
                  <wp:effectExtent l="0" t="0" r="0" b="4445"/>
                  <wp:docPr id="20" name="Рисунок 20" descr="https://i.pinimg.com/originals/10/67/26/1067263135bc93b11f5ccdda0f3e8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10/67/26/1067263135bc93b11f5ccdda0f3e847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7080" cy="1100455"/>
                          </a:xfrm>
                          <a:prstGeom prst="rect">
                            <a:avLst/>
                          </a:prstGeom>
                          <a:noFill/>
                          <a:ln>
                            <a:noFill/>
                          </a:ln>
                        </pic:spPr>
                      </pic:pic>
                    </a:graphicData>
                  </a:graphic>
                </wp:inline>
              </w:drawing>
            </w:r>
            <w:r w:rsidRPr="008C07EE">
              <w:rPr>
                <w:noProof/>
                <w:sz w:val="24"/>
                <w:szCs w:val="24"/>
              </w:rPr>
              <w:t xml:space="preserve">                   </w:t>
            </w:r>
            <w:r w:rsidRPr="008C07EE">
              <w:rPr>
                <w:noProof/>
                <w:sz w:val="24"/>
                <w:szCs w:val="24"/>
                <w:lang w:val="ru-RU" w:eastAsia="ru-RU"/>
              </w:rPr>
              <w:drawing>
                <wp:inline distT="0" distB="0" distL="0" distR="0" wp14:anchorId="7D289848" wp14:editId="1966EB22">
                  <wp:extent cx="821690" cy="1061720"/>
                  <wp:effectExtent l="0" t="0" r="0" b="5080"/>
                  <wp:docPr id="19" name="Рисунок 19" descr="https://i.mycdn.me/i?r=AyH4iRPQ2q0otWIFepML2LxROQynh4AecJDxHUS95FQL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i.mycdn.me/i?r=AyH4iRPQ2q0otWIFepML2LxROQynh4AecJDxHUS95FQLLQ"/>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1690" cy="1061720"/>
                          </a:xfrm>
                          <a:prstGeom prst="rect">
                            <a:avLst/>
                          </a:prstGeom>
                          <a:noFill/>
                          <a:ln>
                            <a:noFill/>
                          </a:ln>
                        </pic:spPr>
                      </pic:pic>
                    </a:graphicData>
                  </a:graphic>
                </wp:inline>
              </w:drawing>
            </w:r>
            <w:r w:rsidRPr="008C07EE">
              <w:rPr>
                <w:noProof/>
                <w:sz w:val="24"/>
                <w:szCs w:val="24"/>
              </w:rPr>
              <w:t xml:space="preserve">                              </w:t>
            </w:r>
            <w:r w:rsidRPr="008C07EE">
              <w:rPr>
                <w:noProof/>
                <w:sz w:val="24"/>
                <w:szCs w:val="24"/>
                <w:lang w:val="ru-RU" w:eastAsia="ru-RU"/>
              </w:rPr>
              <w:lastRenderedPageBreak/>
              <w:drawing>
                <wp:inline distT="0" distB="0" distL="0" distR="0" wp14:anchorId="1C573D43" wp14:editId="59D5F8DF">
                  <wp:extent cx="960755" cy="1100455"/>
                  <wp:effectExtent l="0" t="0" r="0" b="4445"/>
                  <wp:docPr id="18" name="Рисунок 18" descr="https://346130.selcdn.ru/storage1/include/site_243/section_4/thumbs/jR6So3h1_Khl_1200x0_AybP2u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346130.selcdn.ru/storage1/include/site_243/section_4/thumbs/jR6So3h1_Khl_1200x0_AybP2us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0755" cy="1100455"/>
                          </a:xfrm>
                          <a:prstGeom prst="rect">
                            <a:avLst/>
                          </a:prstGeom>
                          <a:noFill/>
                          <a:ln>
                            <a:noFill/>
                          </a:ln>
                        </pic:spPr>
                      </pic:pic>
                    </a:graphicData>
                  </a:graphic>
                </wp:inline>
              </w:drawing>
            </w:r>
          </w:p>
          <w:p w:rsidR="00FD4D99" w:rsidRPr="008C07EE" w:rsidRDefault="00FD4D99">
            <w:pPr>
              <w:rPr>
                <w:sz w:val="24"/>
                <w:szCs w:val="24"/>
              </w:rPr>
            </w:pPr>
          </w:p>
          <w:p w:rsidR="00FD4D99" w:rsidRPr="008C07EE" w:rsidRDefault="00FD4D99">
            <w:pPr>
              <w:rPr>
                <w:sz w:val="24"/>
                <w:szCs w:val="24"/>
              </w:rPr>
            </w:pPr>
          </w:p>
          <w:p w:rsidR="00FD4D99" w:rsidRPr="008C07EE" w:rsidRDefault="00FD4D99">
            <w:pPr>
              <w:rPr>
                <w:sz w:val="24"/>
                <w:szCs w:val="24"/>
              </w:rPr>
            </w:pPr>
          </w:p>
          <w:p w:rsidR="00FD4D99" w:rsidRPr="008C07EE" w:rsidRDefault="00FD4D99">
            <w:pPr>
              <w:rPr>
                <w:sz w:val="24"/>
                <w:szCs w:val="24"/>
              </w:rPr>
            </w:pPr>
          </w:p>
        </w:tc>
        <w:tc>
          <w:tcPr>
            <w:tcW w:w="4395" w:type="dxa"/>
            <w:gridSpan w:val="6"/>
            <w:vMerge w:val="restart"/>
            <w:tcBorders>
              <w:top w:val="single" w:sz="4" w:space="0" w:color="auto"/>
              <w:left w:val="single" w:sz="4" w:space="0" w:color="auto"/>
              <w:bottom w:val="single" w:sz="4" w:space="0" w:color="auto"/>
              <w:right w:val="single" w:sz="4" w:space="0" w:color="auto"/>
            </w:tcBorders>
          </w:tcPr>
          <w:p w:rsidR="00FD4D99" w:rsidRPr="008C07EE" w:rsidRDefault="00FD4D99">
            <w:pPr>
              <w:pStyle w:val="a6"/>
              <w:rPr>
                <w:b/>
                <w:i/>
                <w:lang w:val="kk-KZ"/>
              </w:rPr>
            </w:pPr>
            <w:r w:rsidRPr="008C07EE">
              <w:rPr>
                <w:b/>
                <w:i/>
                <w:lang w:val="kk-KZ"/>
              </w:rPr>
              <w:lastRenderedPageBreak/>
              <w:t xml:space="preserve"> </w:t>
            </w:r>
            <w:r w:rsidRPr="008C07EE">
              <w:rPr>
                <w:lang w:val="kk-KZ"/>
              </w:rPr>
              <w:t xml:space="preserve"> </w:t>
            </w:r>
            <w:r w:rsidRPr="008C07EE">
              <w:rPr>
                <w:b/>
                <w:i/>
                <w:lang w:val="kk-KZ"/>
              </w:rPr>
              <w:t>Артикуляциялық жаттығулар:</w:t>
            </w:r>
          </w:p>
          <w:p w:rsidR="00FD4D99" w:rsidRPr="008C07EE" w:rsidRDefault="00FD4D99">
            <w:pPr>
              <w:pStyle w:val="ad"/>
              <w:shd w:val="clear" w:color="auto" w:fill="FFFFFF"/>
              <w:spacing w:before="0" w:beforeAutospacing="0" w:after="0" w:afterAutospacing="0"/>
              <w:rPr>
                <w:i/>
                <w:lang w:val="kk-KZ" w:eastAsia="en-US"/>
              </w:rPr>
            </w:pPr>
            <w:r w:rsidRPr="008C07EE">
              <w:rPr>
                <w:rFonts w:eastAsia="Calibri"/>
                <w:b/>
                <w:i/>
                <w:lang w:val="kk-KZ" w:eastAsia="en-US"/>
              </w:rPr>
              <w:t>Ойын:</w:t>
            </w:r>
            <w:r w:rsidRPr="008C07EE">
              <w:rPr>
                <w:b/>
                <w:lang w:val="kk-KZ" w:eastAsia="en-US"/>
              </w:rPr>
              <w:t>«</w:t>
            </w:r>
            <w:r w:rsidRPr="008C07EE">
              <w:rPr>
                <w:b/>
                <w:shd w:val="clear" w:color="auto" w:fill="FFFFFF"/>
                <w:lang w:val="kk-KZ" w:eastAsia="en-US"/>
              </w:rPr>
              <w:t xml:space="preserve"> Часы» «Сағат</w:t>
            </w:r>
            <w:r w:rsidRPr="008C07EE">
              <w:rPr>
                <w:b/>
                <w:bCs/>
                <w:lang w:val="kk-KZ" w:eastAsia="en-US"/>
              </w:rPr>
              <w:t>»</w:t>
            </w:r>
          </w:p>
          <w:p w:rsidR="00FD4D99" w:rsidRPr="008C07EE" w:rsidRDefault="00FD4D99">
            <w:pPr>
              <w:pStyle w:val="ad"/>
              <w:shd w:val="clear" w:color="auto" w:fill="FFFFFF"/>
              <w:spacing w:before="0" w:beforeAutospacing="0" w:after="0" w:afterAutospacing="0"/>
              <w:rPr>
                <w:lang w:val="kk-KZ" w:eastAsia="en-US"/>
              </w:rPr>
            </w:pPr>
            <w:r w:rsidRPr="008C07EE">
              <w:rPr>
                <w:b/>
                <w:bCs/>
                <w:i/>
                <w:iCs/>
                <w:lang w:val="kk-KZ" w:eastAsia="en-US"/>
              </w:rPr>
              <w:t>Мақсаты:</w:t>
            </w:r>
            <w:r w:rsidRPr="008C07EE">
              <w:rPr>
                <w:lang w:val="kk-KZ" w:eastAsia="en-US"/>
              </w:rPr>
              <w:t xml:space="preserve">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FD4D99" w:rsidRPr="008C07EE" w:rsidRDefault="00FD4D99">
            <w:pPr>
              <w:shd w:val="clear" w:color="auto" w:fill="FFFFFF"/>
              <w:rPr>
                <w:sz w:val="24"/>
                <w:szCs w:val="24"/>
                <w:shd w:val="clear" w:color="auto" w:fill="FFFFFF"/>
              </w:rPr>
            </w:pPr>
            <w:r w:rsidRPr="008C07EE">
              <w:rPr>
                <w:sz w:val="24"/>
                <w:szCs w:val="24"/>
                <w:lang w:eastAsia="ru-RU"/>
              </w:rPr>
              <w:t>Ата – аналармен бірлесе қарым – қатынас жасай отырып ортақ мақсатымызға жетеміз.</w:t>
            </w:r>
            <w:r w:rsidRPr="008C07EE">
              <w:rPr>
                <w:sz w:val="24"/>
                <w:szCs w:val="24"/>
              </w:rPr>
              <w:br/>
            </w:r>
            <w:r w:rsidRPr="008C07EE">
              <w:rPr>
                <w:b/>
                <w:i/>
                <w:sz w:val="24"/>
                <w:szCs w:val="24"/>
                <w:shd w:val="clear" w:color="auto" w:fill="FFFFFF"/>
              </w:rPr>
              <w:t>• «Сағат»</w:t>
            </w:r>
            <w:r w:rsidRPr="008C07EE">
              <w:rPr>
                <w:sz w:val="24"/>
                <w:szCs w:val="24"/>
                <w:shd w:val="clear" w:color="auto" w:fill="FFFFFF"/>
              </w:rPr>
              <w:t xml:space="preserve"> – тілді жіңішкертіп ұстап оңға, солға жайлап қозғау керек. Осылай санап отырып 15 - 20 рет қайталау керек.</w:t>
            </w:r>
            <w:r w:rsidRPr="008C07EE">
              <w:rPr>
                <w:sz w:val="24"/>
                <w:szCs w:val="24"/>
              </w:rPr>
              <w:br/>
            </w:r>
            <w:r w:rsidRPr="008C07EE">
              <w:rPr>
                <w:b/>
                <w:i/>
                <w:sz w:val="24"/>
                <w:szCs w:val="24"/>
                <w:shd w:val="clear" w:color="auto" w:fill="FFFFFF"/>
              </w:rPr>
              <w:t>• «Саңырауқұлақ»</w:t>
            </w:r>
            <w:r w:rsidRPr="008C07EE">
              <w:rPr>
                <w:sz w:val="24"/>
                <w:szCs w:val="24"/>
                <w:shd w:val="clear" w:color="auto" w:fill="FFFFFF"/>
              </w:rPr>
              <w:t xml:space="preserve"> - ауызды кең ашып, тілді таңдайға жапсыра ұстап тұрып төменгі жақты басып ауызды кең ашып ұстау.</w:t>
            </w:r>
            <w:r w:rsidRPr="008C07EE">
              <w:rPr>
                <w:sz w:val="24"/>
                <w:szCs w:val="24"/>
              </w:rPr>
              <w:br/>
            </w:r>
            <w:r w:rsidRPr="008C07EE">
              <w:rPr>
                <w:b/>
                <w:i/>
                <w:sz w:val="24"/>
                <w:szCs w:val="24"/>
                <w:shd w:val="clear" w:color="auto" w:fill="FFFFFF"/>
              </w:rPr>
              <w:t>«Дәмді тосап»</w:t>
            </w:r>
            <w:r w:rsidRPr="008C07EE">
              <w:rPr>
                <w:sz w:val="24"/>
                <w:szCs w:val="24"/>
              </w:rPr>
              <w:br/>
            </w:r>
            <w:r w:rsidRPr="008C07EE">
              <w:rPr>
                <w:b/>
                <w:i/>
                <w:sz w:val="24"/>
                <w:szCs w:val="24"/>
                <w:shd w:val="clear" w:color="auto" w:fill="FFFFFF"/>
              </w:rPr>
              <w:t>Мақсаты:</w:t>
            </w:r>
            <w:r w:rsidRPr="008C07EE">
              <w:rPr>
                <w:sz w:val="24"/>
                <w:szCs w:val="24"/>
                <w:shd w:val="clear" w:color="auto" w:fill="FFFFFF"/>
              </w:rPr>
              <w:t xml:space="preserve"> жалпақ тілдің ұшының жоғары көтеруін және тілді кесе (ожау) тәрізді қалыпта ұстауын үйрету.</w:t>
            </w:r>
            <w:r w:rsidRPr="008C07EE">
              <w:rPr>
                <w:sz w:val="24"/>
                <w:szCs w:val="24"/>
              </w:rPr>
              <w:br/>
            </w:r>
            <w:r w:rsidRPr="008C07EE">
              <w:rPr>
                <w:b/>
                <w:i/>
                <w:sz w:val="24"/>
                <w:szCs w:val="24"/>
                <w:shd w:val="clear" w:color="auto" w:fill="FFFFFF"/>
              </w:rPr>
              <w:t>Қысқаша сипаттамасы:</w:t>
            </w:r>
            <w:r w:rsidRPr="008C07EE">
              <w:rPr>
                <w:sz w:val="24"/>
                <w:szCs w:val="24"/>
                <w:shd w:val="clear" w:color="auto" w:fill="FFFFFF"/>
              </w:rPr>
              <w:t xml:space="preserve"> Жалпақ тілмен жоғары ерінді жалап, ауыз қуысына кіргізу.</w:t>
            </w:r>
            <w:r w:rsidRPr="008C07EE">
              <w:rPr>
                <w:sz w:val="24"/>
                <w:szCs w:val="24"/>
              </w:rPr>
              <w:br/>
            </w:r>
            <w:r w:rsidRPr="008C07EE">
              <w:rPr>
                <w:b/>
                <w:i/>
                <w:sz w:val="24"/>
                <w:szCs w:val="24"/>
                <w:shd w:val="clear" w:color="auto" w:fill="FFFFFF"/>
              </w:rPr>
              <w:t>Әдістемелік нұсқау.</w:t>
            </w:r>
            <w:r w:rsidRPr="008C07EE">
              <w:rPr>
                <w:sz w:val="24"/>
                <w:szCs w:val="24"/>
                <w:shd w:val="clear" w:color="auto" w:fill="FFFFFF"/>
              </w:rPr>
              <w:t xml:space="preserve"> </w:t>
            </w:r>
          </w:p>
          <w:p w:rsidR="00FD4D99" w:rsidRPr="008C07EE" w:rsidRDefault="00FD4D99">
            <w:pPr>
              <w:shd w:val="clear" w:color="auto" w:fill="FFFFFF"/>
              <w:rPr>
                <w:sz w:val="24"/>
                <w:szCs w:val="24"/>
                <w:shd w:val="clear" w:color="auto" w:fill="FFFFFF"/>
              </w:rPr>
            </w:pPr>
            <w:r w:rsidRPr="008C07EE">
              <w:rPr>
                <w:sz w:val="24"/>
                <w:szCs w:val="24"/>
                <w:shd w:val="clear" w:color="auto" w:fill="FFFFFF"/>
              </w:rPr>
              <w:lastRenderedPageBreak/>
              <w:t xml:space="preserve">1. Жаттығуда орындаған кезде тек тіл жұмыс істеуін, иектің қимылдамауын қадағалау кере. </w:t>
            </w:r>
          </w:p>
          <w:p w:rsidR="00FD4D99" w:rsidRPr="008C07EE" w:rsidRDefault="00FD4D99">
            <w:pPr>
              <w:shd w:val="clear" w:color="auto" w:fill="FFFFFF"/>
              <w:rPr>
                <w:sz w:val="24"/>
                <w:szCs w:val="24"/>
                <w:shd w:val="clear" w:color="auto" w:fill="FFFFFF"/>
              </w:rPr>
            </w:pPr>
            <w:r w:rsidRPr="008C07EE">
              <w:rPr>
                <w:sz w:val="24"/>
                <w:szCs w:val="24"/>
                <w:shd w:val="clear" w:color="auto" w:fill="FFFFFF"/>
              </w:rPr>
              <w:t>2. Тіл жалпақ болып бүйірлер ауыз бұрыштарына тиіп тұруы керек.</w:t>
            </w:r>
          </w:p>
          <w:p w:rsidR="00FD4D99" w:rsidRPr="008C07EE" w:rsidRDefault="00FD4D99">
            <w:pPr>
              <w:shd w:val="clear" w:color="auto" w:fill="FFFFFF"/>
              <w:rPr>
                <w:sz w:val="24"/>
                <w:szCs w:val="24"/>
                <w:shd w:val="clear" w:color="auto" w:fill="FFFFFF"/>
              </w:rPr>
            </w:pPr>
            <w:r w:rsidRPr="008C07EE">
              <w:rPr>
                <w:sz w:val="24"/>
                <w:szCs w:val="24"/>
                <w:shd w:val="clear" w:color="auto" w:fill="FFFFFF"/>
              </w:rPr>
              <w:t xml:space="preserve"> 3. Тіл оңға - солға емес, тек төмен және жоғары қозғалу керек.</w:t>
            </w:r>
          </w:p>
          <w:p w:rsidR="00FD4D99" w:rsidRPr="008C07EE" w:rsidRDefault="00FD4D99">
            <w:pPr>
              <w:shd w:val="clear" w:color="auto" w:fill="FFFFFF"/>
              <w:rPr>
                <w:sz w:val="24"/>
                <w:szCs w:val="24"/>
                <w:shd w:val="clear" w:color="auto" w:fill="FFFFFF"/>
              </w:rPr>
            </w:pPr>
            <w:r w:rsidRPr="008C07EE">
              <w:rPr>
                <w:sz w:val="24"/>
                <w:szCs w:val="24"/>
                <w:shd w:val="clear" w:color="auto" w:fill="FFFFFF"/>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p>
          <w:p w:rsidR="00FD4D99" w:rsidRPr="008C07EE" w:rsidRDefault="00FD4D99">
            <w:pPr>
              <w:shd w:val="clear" w:color="auto" w:fill="FFFFFF"/>
              <w:rPr>
                <w:sz w:val="24"/>
                <w:szCs w:val="24"/>
                <w:lang w:eastAsia="ru-RU"/>
              </w:rPr>
            </w:pPr>
            <w:r w:rsidRPr="008C07EE">
              <w:rPr>
                <w:noProof/>
                <w:sz w:val="24"/>
                <w:szCs w:val="24"/>
                <w:shd w:val="clear" w:color="auto" w:fill="FFFFFF"/>
                <w:lang w:val="ru-RU" w:eastAsia="ru-RU"/>
              </w:rPr>
              <w:drawing>
                <wp:inline distT="0" distB="0" distL="0" distR="0" wp14:anchorId="00B9726F" wp14:editId="6567C39F">
                  <wp:extent cx="890905" cy="929640"/>
                  <wp:effectExtent l="0" t="0" r="4445" b="3810"/>
                  <wp:docPr id="17" name="Рисунок 17" descr="https://img.fruugo.com/product/1/83/138447831_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img.fruugo.com/product/1/83/138447831_max.jpg"/>
                          <pic:cNvPicPr>
                            <a:picLocks noChangeAspect="1" noChangeArrowheads="1"/>
                          </pic:cNvPicPr>
                        </pic:nvPicPr>
                        <pic:blipFill>
                          <a:blip r:embed="rId10" cstate="print">
                            <a:extLst>
                              <a:ext uri="{28A0092B-C50C-407E-A947-70E740481C1C}">
                                <a14:useLocalDpi xmlns:a14="http://schemas.microsoft.com/office/drawing/2010/main" val="0"/>
                              </a:ext>
                            </a:extLst>
                          </a:blip>
                          <a:srcRect l="4158" t="5154" r="4807"/>
                          <a:stretch>
                            <a:fillRect/>
                          </a:stretch>
                        </pic:blipFill>
                        <pic:spPr bwMode="auto">
                          <a:xfrm>
                            <a:off x="0" y="0"/>
                            <a:ext cx="890905" cy="929640"/>
                          </a:xfrm>
                          <a:prstGeom prst="rect">
                            <a:avLst/>
                          </a:prstGeom>
                          <a:noFill/>
                          <a:ln>
                            <a:noFill/>
                          </a:ln>
                        </pic:spPr>
                      </pic:pic>
                    </a:graphicData>
                  </a:graphic>
                </wp:inline>
              </w:drawing>
            </w:r>
          </w:p>
          <w:p w:rsidR="00FD4D99" w:rsidRPr="008C07EE" w:rsidRDefault="00FD4D99">
            <w:pPr>
              <w:shd w:val="clear" w:color="auto" w:fill="FFFFFF"/>
              <w:rPr>
                <w:sz w:val="24"/>
                <w:szCs w:val="24"/>
                <w:lang w:eastAsia="ru-RU"/>
              </w:rPr>
            </w:pPr>
          </w:p>
          <w:p w:rsidR="00FD4D99" w:rsidRPr="008C07EE" w:rsidRDefault="00FD4D99">
            <w:pPr>
              <w:rPr>
                <w:rFonts w:eastAsiaTheme="minorHAnsi"/>
                <w:sz w:val="24"/>
                <w:szCs w:val="24"/>
              </w:rPr>
            </w:pPr>
            <w:r w:rsidRPr="008C07EE">
              <w:rPr>
                <w:noProof/>
                <w:sz w:val="24"/>
                <w:szCs w:val="24"/>
                <w:lang w:val="ru-RU" w:eastAsia="ru-RU"/>
              </w:rPr>
              <w:drawing>
                <wp:inline distT="0" distB="0" distL="0" distR="0" wp14:anchorId="58C8868D" wp14:editId="1FDEA1B9">
                  <wp:extent cx="1511300" cy="751840"/>
                  <wp:effectExtent l="0" t="0" r="0" b="0"/>
                  <wp:docPr id="16" name="Рисунок 16" descr="https://ds04.infourok.ru/uploads/ex/10a4/000f184b-6a2d8467/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ds04.infourok.ru/uploads/ex/10a4/000f184b-6a2d8467/img7.jpg"/>
                          <pic:cNvPicPr>
                            <a:picLocks noChangeAspect="1" noChangeArrowheads="1"/>
                          </pic:cNvPicPr>
                        </pic:nvPicPr>
                        <pic:blipFill>
                          <a:blip r:embed="rId11" cstate="print">
                            <a:extLst>
                              <a:ext uri="{28A0092B-C50C-407E-A947-70E740481C1C}">
                                <a14:useLocalDpi xmlns:a14="http://schemas.microsoft.com/office/drawing/2010/main" val="0"/>
                              </a:ext>
                            </a:extLst>
                          </a:blip>
                          <a:srcRect l="3979" t="29187" b="6699"/>
                          <a:stretch>
                            <a:fillRect/>
                          </a:stretch>
                        </pic:blipFill>
                        <pic:spPr bwMode="auto">
                          <a:xfrm>
                            <a:off x="0" y="0"/>
                            <a:ext cx="1511300" cy="751840"/>
                          </a:xfrm>
                          <a:prstGeom prst="rect">
                            <a:avLst/>
                          </a:prstGeom>
                          <a:noFill/>
                          <a:ln>
                            <a:noFill/>
                          </a:ln>
                        </pic:spPr>
                      </pic:pic>
                    </a:graphicData>
                  </a:graphic>
                </wp:inline>
              </w:drawing>
            </w:r>
          </w:p>
          <w:p w:rsidR="00FD4D99" w:rsidRPr="008C07EE" w:rsidRDefault="00FD4D99">
            <w:pPr>
              <w:rPr>
                <w:sz w:val="24"/>
                <w:szCs w:val="24"/>
              </w:rPr>
            </w:pPr>
            <w:r w:rsidRPr="008C07EE">
              <w:rPr>
                <w:noProof/>
                <w:sz w:val="24"/>
                <w:szCs w:val="24"/>
                <w:lang w:val="ru-RU" w:eastAsia="ru-RU"/>
              </w:rPr>
              <w:drawing>
                <wp:inline distT="0" distB="0" distL="0" distR="0" wp14:anchorId="3AEEE929" wp14:editId="7A739126">
                  <wp:extent cx="1162685" cy="689610"/>
                  <wp:effectExtent l="0" t="0" r="0" b="0"/>
                  <wp:docPr id="15" name="Рисунок 15" descr="https://fsd.multiurok.ru/html/2019/02/01/s_5c5445cbdb6c1/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fsd.multiurok.ru/html/2019/02/01/s_5c5445cbdb6c1/img4.jpg"/>
                          <pic:cNvPicPr>
                            <a:picLocks noChangeAspect="1" noChangeArrowheads="1"/>
                          </pic:cNvPicPr>
                        </pic:nvPicPr>
                        <pic:blipFill>
                          <a:blip r:embed="rId12" cstate="print">
                            <a:extLst>
                              <a:ext uri="{28A0092B-C50C-407E-A947-70E740481C1C}">
                                <a14:useLocalDpi xmlns:a14="http://schemas.microsoft.com/office/drawing/2010/main" val="0"/>
                              </a:ext>
                            </a:extLst>
                          </a:blip>
                          <a:srcRect l="6680" t="24138" r="8093" b="7832"/>
                          <a:stretch>
                            <a:fillRect/>
                          </a:stretch>
                        </pic:blipFill>
                        <pic:spPr bwMode="auto">
                          <a:xfrm>
                            <a:off x="0" y="0"/>
                            <a:ext cx="1162685" cy="689610"/>
                          </a:xfrm>
                          <a:prstGeom prst="rect">
                            <a:avLst/>
                          </a:prstGeom>
                          <a:noFill/>
                          <a:ln>
                            <a:noFill/>
                          </a:ln>
                        </pic:spPr>
                      </pic:pic>
                    </a:graphicData>
                  </a:graphic>
                </wp:inline>
              </w:drawing>
            </w:r>
          </w:p>
          <w:p w:rsidR="00FD4D99" w:rsidRPr="008C07EE" w:rsidRDefault="00FD4D99">
            <w:pPr>
              <w:rPr>
                <w:sz w:val="24"/>
                <w:szCs w:val="24"/>
              </w:rPr>
            </w:pPr>
            <w:r w:rsidRPr="008C07EE">
              <w:rPr>
                <w:noProof/>
                <w:sz w:val="24"/>
                <w:szCs w:val="24"/>
                <w:lang w:val="ru-RU" w:eastAsia="ru-RU"/>
              </w:rPr>
              <w:lastRenderedPageBreak/>
              <w:drawing>
                <wp:inline distT="0" distB="0" distL="0" distR="0" wp14:anchorId="3E94550B" wp14:editId="5B8F52BF">
                  <wp:extent cx="1309370" cy="720725"/>
                  <wp:effectExtent l="0" t="0" r="5080" b="3175"/>
                  <wp:docPr id="14" name="Рисунок 14" descr="https://cf.ppt-online.org/files/slide/e/eFDldpvmsZoLqjh9WEXaGBbA8HyiY53Q2UfSNV/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s://cf.ppt-online.org/files/slide/e/eFDldpvmsZoLqjh9WEXaGBbA8HyiY53Q2UfSNV/slide-1.jpg"/>
                          <pic:cNvPicPr>
                            <a:picLocks noChangeAspect="1" noChangeArrowheads="1"/>
                          </pic:cNvPicPr>
                        </pic:nvPicPr>
                        <pic:blipFill>
                          <a:blip r:embed="rId13" cstate="print">
                            <a:extLst>
                              <a:ext uri="{28A0092B-C50C-407E-A947-70E740481C1C}">
                                <a14:useLocalDpi xmlns:a14="http://schemas.microsoft.com/office/drawing/2010/main" val="0"/>
                              </a:ext>
                            </a:extLst>
                          </a:blip>
                          <a:srcRect l="11873" t="36159" r="14433" b="9485"/>
                          <a:stretch>
                            <a:fillRect/>
                          </a:stretch>
                        </pic:blipFill>
                        <pic:spPr bwMode="auto">
                          <a:xfrm>
                            <a:off x="0" y="0"/>
                            <a:ext cx="1309370" cy="720725"/>
                          </a:xfrm>
                          <a:prstGeom prst="rect">
                            <a:avLst/>
                          </a:prstGeom>
                          <a:noFill/>
                          <a:ln>
                            <a:noFill/>
                          </a:ln>
                        </pic:spPr>
                      </pic:pic>
                    </a:graphicData>
                  </a:graphic>
                </wp:inline>
              </w:drawing>
            </w:r>
          </w:p>
          <w:p w:rsidR="00FD4D99" w:rsidRPr="008C07EE" w:rsidRDefault="00FD4D99">
            <w:pPr>
              <w:shd w:val="clear" w:color="auto" w:fill="FFFFFF"/>
              <w:rPr>
                <w:sz w:val="24"/>
                <w:szCs w:val="24"/>
                <w:lang w:eastAsia="ru-RU"/>
              </w:rPr>
            </w:pPr>
          </w:p>
        </w:tc>
        <w:tc>
          <w:tcPr>
            <w:tcW w:w="5660" w:type="dxa"/>
            <w:gridSpan w:val="9"/>
            <w:vMerge w:val="restart"/>
            <w:tcBorders>
              <w:top w:val="single" w:sz="4" w:space="0" w:color="auto"/>
              <w:left w:val="single" w:sz="4" w:space="0" w:color="auto"/>
              <w:bottom w:val="single" w:sz="4" w:space="0" w:color="auto"/>
              <w:right w:val="single" w:sz="4" w:space="0" w:color="auto"/>
            </w:tcBorders>
          </w:tcPr>
          <w:p w:rsidR="00FD4D99" w:rsidRPr="008C07EE" w:rsidRDefault="00FD4D99">
            <w:pPr>
              <w:pStyle w:val="ad"/>
              <w:shd w:val="clear" w:color="auto" w:fill="FFFFFF"/>
              <w:spacing w:before="0" w:beforeAutospacing="0" w:after="0" w:afterAutospacing="0"/>
              <w:rPr>
                <w:lang w:val="kk-KZ" w:eastAsia="en-US"/>
              </w:rPr>
            </w:pPr>
            <w:r w:rsidRPr="008C07EE">
              <w:rPr>
                <w:b/>
                <w:i/>
                <w:lang w:val="kk-KZ" w:eastAsia="en-US"/>
              </w:rPr>
              <w:lastRenderedPageBreak/>
              <w:t>Саусақ ойыны:</w:t>
            </w:r>
            <w:r w:rsidRPr="008C07EE">
              <w:rPr>
                <w:noProof/>
                <w:lang w:val="kk-KZ" w:eastAsia="en-US"/>
              </w:rPr>
              <w:t xml:space="preserve"> </w:t>
            </w:r>
            <w:r w:rsidRPr="008C07EE">
              <w:rPr>
                <w:noProof/>
              </w:rPr>
              <w:drawing>
                <wp:anchor distT="0" distB="0" distL="0" distR="0" simplePos="0" relativeHeight="251659264" behindDoc="0" locked="0" layoutInCell="1" allowOverlap="0" wp14:anchorId="24665BBB" wp14:editId="05D9CF75">
                  <wp:simplePos x="0" y="0"/>
                  <wp:positionH relativeFrom="column">
                    <wp:align>left</wp:align>
                  </wp:positionH>
                  <wp:positionV relativeFrom="line">
                    <wp:posOffset>0</wp:posOffset>
                  </wp:positionV>
                  <wp:extent cx="9525" cy="2628900"/>
                  <wp:effectExtent l="0" t="0" r="0" b="0"/>
                  <wp:wrapSquare wrapText="bothSides"/>
                  <wp:docPr id="21" name="Рисунок 21"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kopilkaurokov.ru/up/html/2018/01/25/k_5a69e6b118b26/452513_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pic:spPr>
                      </pic:pic>
                    </a:graphicData>
                  </a:graphic>
                  <wp14:sizeRelH relativeFrom="page">
                    <wp14:pctWidth>0</wp14:pctWidth>
                  </wp14:sizeRelH>
                  <wp14:sizeRelV relativeFrom="page">
                    <wp14:pctHeight>0</wp14:pctHeight>
                  </wp14:sizeRelV>
                </wp:anchor>
              </w:drawing>
            </w:r>
            <w:r w:rsidRPr="008C07EE">
              <w:rPr>
                <w:noProof/>
                <w:lang w:val="kk-KZ" w:eastAsia="en-US"/>
              </w:rPr>
              <w:t>«</w:t>
            </w:r>
            <w:r w:rsidRPr="008C07EE">
              <w:rPr>
                <w:b/>
                <w:bCs/>
                <w:lang w:val="kk-KZ" w:eastAsia="en-US"/>
              </w:rPr>
              <w:t xml:space="preserve"> Тасбақа»</w:t>
            </w:r>
            <w:r w:rsidRPr="008C07EE">
              <w:rPr>
                <w:i/>
                <w:lang w:val="kk-KZ" w:eastAsia="en-US"/>
              </w:rPr>
              <w:t xml:space="preserve"> </w:t>
            </w:r>
          </w:p>
          <w:p w:rsidR="00FD4D99" w:rsidRPr="008C07EE" w:rsidRDefault="00FD4D99">
            <w:pPr>
              <w:pStyle w:val="ad"/>
              <w:shd w:val="clear" w:color="auto" w:fill="FFFFFF"/>
              <w:spacing w:before="0" w:beforeAutospacing="0" w:after="0" w:afterAutospacing="0"/>
              <w:rPr>
                <w:lang w:val="kk-KZ" w:eastAsia="en-US"/>
              </w:rPr>
            </w:pPr>
            <w:r w:rsidRPr="008C07EE">
              <w:rPr>
                <w:b/>
                <w:bCs/>
                <w:i/>
                <w:iCs/>
                <w:lang w:val="kk-KZ" w:eastAsia="en-US"/>
              </w:rPr>
              <w:t>Мақсаты:</w:t>
            </w:r>
            <w:r w:rsidRPr="008C07EE">
              <w:rPr>
                <w:lang w:val="kk-KZ" w:eastAsia="en-US"/>
              </w:rPr>
              <w:t xml:space="preserve"> </w:t>
            </w:r>
            <w:r w:rsidRPr="008C07EE">
              <w:rPr>
                <w:shd w:val="clear" w:color="auto" w:fill="FFFFFF"/>
                <w:lang w:val="kk-KZ" w:eastAsia="en-US"/>
              </w:rPr>
              <w:t>Ұсақ моториканың қимылдары мен қолдың икемдігі бас миының құрылымының даму деңгейін көрсетеді.</w:t>
            </w:r>
          </w:p>
          <w:p w:rsidR="00FD4D99" w:rsidRPr="008C07EE" w:rsidRDefault="00FD4D99">
            <w:pPr>
              <w:pStyle w:val="ad"/>
              <w:shd w:val="clear" w:color="auto" w:fill="FFFFFF"/>
              <w:spacing w:before="0" w:beforeAutospacing="0" w:after="0" w:afterAutospacing="0"/>
              <w:rPr>
                <w:lang w:val="kk-KZ" w:eastAsia="en-US"/>
              </w:rPr>
            </w:pPr>
            <w:r w:rsidRPr="008C07EE">
              <w:rPr>
                <w:lang w:val="kk-KZ" w:eastAsia="en-US"/>
              </w:rPr>
              <w:t>саусақтардың көмегі арқылы қандай да бір ұйқастырылған тарихты, тақпақтарды, ертегілерді сахналау, қолмен орындау.</w:t>
            </w:r>
          </w:p>
          <w:p w:rsidR="00FD4D99" w:rsidRPr="008C07EE" w:rsidRDefault="00FD4D99">
            <w:pPr>
              <w:rPr>
                <w:sz w:val="24"/>
                <w:szCs w:val="24"/>
                <w:lang w:eastAsia="ru-RU"/>
              </w:rPr>
            </w:pPr>
            <w:r w:rsidRPr="008C07EE">
              <w:rPr>
                <w:b/>
                <w:bCs/>
                <w:sz w:val="24"/>
                <w:szCs w:val="24"/>
                <w:shd w:val="clear" w:color="auto" w:fill="FFFFFF"/>
                <w:lang w:eastAsia="ru-RU"/>
              </w:rPr>
              <w:t>1.Тасбақа</w:t>
            </w:r>
          </w:p>
          <w:p w:rsidR="00FD4D99" w:rsidRPr="008C07EE" w:rsidRDefault="00FD4D99">
            <w:pPr>
              <w:shd w:val="clear" w:color="auto" w:fill="FFFFFF"/>
              <w:rPr>
                <w:sz w:val="24"/>
                <w:szCs w:val="24"/>
                <w:lang w:eastAsia="ru-RU"/>
              </w:rPr>
            </w:pPr>
            <w:r w:rsidRPr="008C07EE">
              <w:rPr>
                <w:sz w:val="24"/>
                <w:szCs w:val="24"/>
                <w:lang w:eastAsia="ru-RU"/>
              </w:rPr>
              <w:t>Тасбақа, тасбақа,</w:t>
            </w:r>
          </w:p>
          <w:p w:rsidR="00FD4D99" w:rsidRPr="008C07EE" w:rsidRDefault="00FD4D99">
            <w:pPr>
              <w:shd w:val="clear" w:color="auto" w:fill="FFFFFF"/>
              <w:rPr>
                <w:sz w:val="24"/>
                <w:szCs w:val="24"/>
                <w:lang w:eastAsia="ru-RU"/>
              </w:rPr>
            </w:pPr>
            <w:r w:rsidRPr="008C07EE">
              <w:rPr>
                <w:sz w:val="24"/>
                <w:szCs w:val="24"/>
                <w:lang w:eastAsia="ru-RU"/>
              </w:rPr>
              <w:t>Тас астында тұрады.</w:t>
            </w:r>
          </w:p>
          <w:p w:rsidR="00FD4D99" w:rsidRPr="008C07EE" w:rsidRDefault="00FD4D99">
            <w:pPr>
              <w:shd w:val="clear" w:color="auto" w:fill="FFFFFF"/>
              <w:rPr>
                <w:sz w:val="24"/>
                <w:szCs w:val="24"/>
                <w:lang w:eastAsia="ru-RU"/>
              </w:rPr>
            </w:pPr>
            <w:r w:rsidRPr="008C07EE">
              <w:rPr>
                <w:sz w:val="24"/>
                <w:szCs w:val="24"/>
                <w:lang w:eastAsia="ru-RU"/>
              </w:rPr>
              <w:t>Басын баяу шығарып,</w:t>
            </w:r>
          </w:p>
          <w:p w:rsidR="00FD4D99" w:rsidRPr="008C07EE" w:rsidRDefault="00FD4D99">
            <w:pPr>
              <w:shd w:val="clear" w:color="auto" w:fill="FFFFFF"/>
              <w:rPr>
                <w:sz w:val="24"/>
                <w:szCs w:val="24"/>
                <w:lang w:eastAsia="ru-RU"/>
              </w:rPr>
            </w:pPr>
            <w:r w:rsidRPr="008C07EE">
              <w:rPr>
                <w:sz w:val="24"/>
                <w:szCs w:val="24"/>
                <w:lang w:eastAsia="ru-RU"/>
              </w:rPr>
              <w:t>Тиіссең кері тығады.</w:t>
            </w:r>
          </w:p>
          <w:p w:rsidR="00FD4D99" w:rsidRPr="008C07EE" w:rsidRDefault="00FD4D99">
            <w:pPr>
              <w:shd w:val="clear" w:color="auto" w:fill="FFFFFF"/>
              <w:rPr>
                <w:sz w:val="24"/>
                <w:szCs w:val="24"/>
                <w:lang w:eastAsia="ru-RU"/>
              </w:rPr>
            </w:pPr>
          </w:p>
          <w:p w:rsidR="00FD4D99" w:rsidRPr="008C07EE" w:rsidRDefault="00FD4D99">
            <w:pPr>
              <w:shd w:val="clear" w:color="auto" w:fill="FFFFFF"/>
              <w:rPr>
                <w:sz w:val="24"/>
                <w:szCs w:val="24"/>
                <w:lang w:val="ru-RU" w:eastAsia="ru-RU"/>
              </w:rPr>
            </w:pPr>
            <w:r w:rsidRPr="008C07EE">
              <w:rPr>
                <w:noProof/>
                <w:sz w:val="24"/>
                <w:szCs w:val="24"/>
                <w:lang w:val="ru-RU" w:eastAsia="ru-RU"/>
              </w:rPr>
              <w:drawing>
                <wp:inline distT="0" distB="0" distL="0" distR="0" wp14:anchorId="0FF869AA" wp14:editId="47FA4E0A">
                  <wp:extent cx="1363980" cy="681990"/>
                  <wp:effectExtent l="0" t="0" r="7620" b="3810"/>
                  <wp:docPr id="13" name="Рисунок 13"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m562c041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3980" cy="681990"/>
                          </a:xfrm>
                          <a:prstGeom prst="rect">
                            <a:avLst/>
                          </a:prstGeom>
                          <a:noFill/>
                          <a:ln>
                            <a:noFill/>
                          </a:ln>
                        </pic:spPr>
                      </pic:pic>
                    </a:graphicData>
                  </a:graphic>
                </wp:inline>
              </w:drawing>
            </w:r>
          </w:p>
          <w:p w:rsidR="00FD4D99" w:rsidRPr="008C07EE" w:rsidRDefault="00FD4D99">
            <w:pPr>
              <w:shd w:val="clear" w:color="auto" w:fill="FFFFFF"/>
              <w:rPr>
                <w:sz w:val="24"/>
                <w:szCs w:val="24"/>
                <w:lang w:eastAsia="ru-RU"/>
              </w:rPr>
            </w:pPr>
            <w:r w:rsidRPr="008C07EE">
              <w:rPr>
                <w:sz w:val="24"/>
                <w:szCs w:val="24"/>
                <w:lang w:eastAsia="ru-RU"/>
              </w:rPr>
              <w:t>Жұдырықты түйіп, бас бармақты шығарады да, тасбақаны бейнелейді.. Өлең мазмұнына қарай саусақты кері жасырады. Осы тектес келесі өлеңдерге де қимыл жасауға болады.</w:t>
            </w:r>
          </w:p>
          <w:p w:rsidR="00FD4D99" w:rsidRPr="008C07EE" w:rsidRDefault="00FD4D99">
            <w:pPr>
              <w:pStyle w:val="a6"/>
              <w:rPr>
                <w:b/>
                <w:bCs/>
                <w:lang w:val="kk-KZ"/>
              </w:rPr>
            </w:pPr>
            <w:r w:rsidRPr="008C07EE">
              <w:rPr>
                <w:b/>
                <w:bCs/>
                <w:lang w:val="kk-KZ"/>
              </w:rPr>
              <w:t>Фонетикалық жаттығулар </w:t>
            </w:r>
          </w:p>
          <w:p w:rsidR="00FD4D99" w:rsidRPr="008C07EE" w:rsidRDefault="00FD4D99">
            <w:pPr>
              <w:pStyle w:val="a6"/>
              <w:rPr>
                <w:b/>
                <w:bCs/>
                <w:shd w:val="clear" w:color="auto" w:fill="FFFFFF"/>
                <w:lang w:val="kk-KZ"/>
              </w:rPr>
            </w:pPr>
            <w:r w:rsidRPr="008C07EE">
              <w:rPr>
                <w:b/>
                <w:bCs/>
                <w:lang w:val="kk-KZ"/>
              </w:rPr>
              <w:t>Мақсаты:</w:t>
            </w:r>
            <w:r w:rsidRPr="008C07EE">
              <w:rPr>
                <w:lang w:val="kk-KZ"/>
              </w:rPr>
              <w:t xml:space="preserve"> Фонетикалық жаттығуды орындау барысындағы басты міндетіміз баланың нақты дыбыстарды дыбыстауы барысында дұрыс тыныс алуын және артикуляциясын қадағалау болып табылады.</w:t>
            </w:r>
            <w:r w:rsidRPr="008C07EE">
              <w:rPr>
                <w:b/>
                <w:bCs/>
                <w:shd w:val="clear" w:color="auto" w:fill="FFFFFF"/>
                <w:lang w:val="kk-KZ"/>
              </w:rPr>
              <w:t>1</w:t>
            </w:r>
          </w:p>
          <w:p w:rsidR="00FD4D99" w:rsidRPr="008C07EE" w:rsidRDefault="00FD4D99">
            <w:pPr>
              <w:pStyle w:val="a6"/>
              <w:rPr>
                <w:lang w:val="kk-KZ"/>
              </w:rPr>
            </w:pPr>
            <w:r w:rsidRPr="008C07EE">
              <w:rPr>
                <w:b/>
                <w:bCs/>
                <w:shd w:val="clear" w:color="auto" w:fill="FFFFFF"/>
                <w:lang w:val="kk-KZ"/>
              </w:rPr>
              <w:t xml:space="preserve">.Баудағы кім? </w:t>
            </w:r>
            <w:r w:rsidRPr="008C07EE">
              <w:rPr>
                <w:lang w:val="kk-KZ"/>
              </w:rPr>
              <w:t>Ара болсаң, ызыңда</w:t>
            </w:r>
            <w:r w:rsidRPr="008C07EE">
              <w:rPr>
                <w:noProof/>
                <w:lang w:val="kk-KZ"/>
              </w:rPr>
              <w:t xml:space="preserve">                                                                                             </w:t>
            </w:r>
            <w:r w:rsidRPr="008C07EE">
              <w:rPr>
                <w:noProof/>
              </w:rPr>
              <w:lastRenderedPageBreak/>
              <w:drawing>
                <wp:inline distT="0" distB="0" distL="0" distR="0" wp14:anchorId="6890A0B5" wp14:editId="0F72401C">
                  <wp:extent cx="720725" cy="689610"/>
                  <wp:effectExtent l="0" t="0" r="3175" b="0"/>
                  <wp:docPr id="12" name="Рисунок 12" descr="hello_html_m5bca44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5bca44e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20725" cy="689610"/>
                          </a:xfrm>
                          <a:prstGeom prst="rect">
                            <a:avLst/>
                          </a:prstGeom>
                          <a:noFill/>
                          <a:ln>
                            <a:noFill/>
                          </a:ln>
                        </pic:spPr>
                      </pic:pic>
                    </a:graphicData>
                  </a:graphic>
                </wp:inline>
              </w:drawing>
            </w:r>
          </w:p>
          <w:p w:rsidR="00FD4D99" w:rsidRPr="008C07EE" w:rsidRDefault="00FD4D99">
            <w:pPr>
              <w:shd w:val="clear" w:color="auto" w:fill="FFFFFF"/>
              <w:rPr>
                <w:sz w:val="24"/>
                <w:szCs w:val="24"/>
                <w:lang w:eastAsia="ru-RU"/>
              </w:rPr>
            </w:pPr>
            <w:r w:rsidRPr="008C07EE">
              <w:rPr>
                <w:b/>
                <w:bCs/>
                <w:sz w:val="24"/>
                <w:szCs w:val="24"/>
                <w:lang w:eastAsia="ru-RU"/>
              </w:rPr>
              <w:t>З-з-з, ж-ж-ж, з- з-з, ж-ж-ж</w:t>
            </w:r>
          </w:p>
          <w:p w:rsidR="00FD4D99" w:rsidRPr="008C07EE" w:rsidRDefault="00FD4D99">
            <w:pPr>
              <w:shd w:val="clear" w:color="auto" w:fill="FFFFFF"/>
              <w:rPr>
                <w:sz w:val="24"/>
                <w:szCs w:val="24"/>
                <w:lang w:eastAsia="ru-RU"/>
              </w:rPr>
            </w:pPr>
            <w:r w:rsidRPr="008C07EE">
              <w:rPr>
                <w:sz w:val="24"/>
                <w:szCs w:val="24"/>
                <w:lang w:eastAsia="ru-RU"/>
              </w:rPr>
              <w:t>Жұмыс істе, тығылма.</w:t>
            </w:r>
          </w:p>
          <w:p w:rsidR="00FD4D99" w:rsidRPr="008C07EE" w:rsidRDefault="00FD4D99">
            <w:pPr>
              <w:shd w:val="clear" w:color="auto" w:fill="FFFFFF"/>
              <w:rPr>
                <w:sz w:val="24"/>
                <w:szCs w:val="24"/>
                <w:lang w:eastAsia="ru-RU"/>
              </w:rPr>
            </w:pPr>
            <w:r w:rsidRPr="008C07EE">
              <w:rPr>
                <w:sz w:val="24"/>
                <w:szCs w:val="24"/>
                <w:lang w:eastAsia="ru-RU"/>
              </w:rPr>
              <w:t>- Ара қалай дыбыстайды?</w:t>
            </w:r>
          </w:p>
          <w:p w:rsidR="00FD4D99" w:rsidRPr="008C07EE" w:rsidRDefault="00FD4D99">
            <w:pPr>
              <w:shd w:val="clear" w:color="auto" w:fill="FFFFFF"/>
              <w:rPr>
                <w:sz w:val="24"/>
                <w:szCs w:val="24"/>
                <w:lang w:eastAsia="ru-RU"/>
              </w:rPr>
            </w:pPr>
            <w:r w:rsidRPr="008C07EE">
              <w:rPr>
                <w:sz w:val="24"/>
                <w:szCs w:val="24"/>
                <w:lang w:eastAsia="ru-RU"/>
              </w:rPr>
              <w:t>(</w:t>
            </w:r>
            <w:r w:rsidRPr="008C07EE">
              <w:rPr>
                <w:b/>
                <w:bCs/>
                <w:sz w:val="24"/>
                <w:szCs w:val="24"/>
                <w:lang w:eastAsia="ru-RU"/>
              </w:rPr>
              <w:t>з- з-з)</w:t>
            </w:r>
            <w:r w:rsidRPr="008C07EE">
              <w:rPr>
                <w:sz w:val="24"/>
                <w:szCs w:val="24"/>
                <w:lang w:eastAsia="ru-RU"/>
              </w:rPr>
              <w:t> - қатты\жай</w:t>
            </w:r>
          </w:p>
          <w:p w:rsidR="00FD4D99" w:rsidRPr="008C07EE" w:rsidRDefault="00FD4D99">
            <w:pPr>
              <w:shd w:val="clear" w:color="auto" w:fill="FFFFFF"/>
              <w:rPr>
                <w:sz w:val="24"/>
                <w:szCs w:val="24"/>
                <w:lang w:eastAsia="ru-RU"/>
              </w:rPr>
            </w:pPr>
          </w:p>
          <w:p w:rsidR="00FD4D99" w:rsidRPr="008C07EE" w:rsidRDefault="00FD4D99">
            <w:pPr>
              <w:shd w:val="clear" w:color="auto" w:fill="FFFFFF"/>
              <w:rPr>
                <w:sz w:val="24"/>
                <w:szCs w:val="24"/>
                <w:lang w:eastAsia="ru-RU"/>
              </w:rPr>
            </w:pPr>
          </w:p>
          <w:p w:rsidR="00FD4D99" w:rsidRPr="008C07EE" w:rsidRDefault="00FD4D99">
            <w:pPr>
              <w:rPr>
                <w:sz w:val="24"/>
                <w:szCs w:val="24"/>
                <w:lang w:eastAsia="ru-RU"/>
              </w:rPr>
            </w:pPr>
            <w:r w:rsidRPr="008C07EE">
              <w:rPr>
                <w:b/>
                <w:bCs/>
                <w:sz w:val="24"/>
                <w:szCs w:val="24"/>
                <w:shd w:val="clear" w:color="auto" w:fill="FFFFFF"/>
                <w:lang w:eastAsia="ru-RU"/>
              </w:rPr>
              <w:t>2.Жыланның ысылы</w:t>
            </w:r>
            <w:r w:rsidRPr="008C07EE">
              <w:rPr>
                <w:sz w:val="24"/>
                <w:szCs w:val="24"/>
                <w:shd w:val="clear" w:color="auto" w:fill="FFFFFF"/>
                <w:lang w:eastAsia="ru-RU"/>
              </w:rPr>
              <w:t>.</w:t>
            </w:r>
          </w:p>
          <w:p w:rsidR="00FD4D99" w:rsidRPr="008C07EE" w:rsidRDefault="00FD4D99">
            <w:pPr>
              <w:shd w:val="clear" w:color="auto" w:fill="FFFFFF"/>
              <w:rPr>
                <w:sz w:val="24"/>
                <w:szCs w:val="24"/>
                <w:lang w:val="ru-RU" w:eastAsia="ru-RU"/>
              </w:rPr>
            </w:pPr>
            <w:r w:rsidRPr="008C07EE">
              <w:rPr>
                <w:sz w:val="24"/>
                <w:szCs w:val="24"/>
                <w:lang w:eastAsia="ru-RU"/>
              </w:rPr>
              <w:t>Жылан қалай дыбыстайды?     Ыс-с—ыс-сссс....</w:t>
            </w:r>
          </w:p>
          <w:p w:rsidR="00FD4D99" w:rsidRPr="008C07EE" w:rsidRDefault="00FD4D99">
            <w:pPr>
              <w:shd w:val="clear" w:color="auto" w:fill="FFFFFF"/>
              <w:rPr>
                <w:sz w:val="24"/>
                <w:szCs w:val="24"/>
                <w:lang w:eastAsia="ru-RU"/>
              </w:rPr>
            </w:pPr>
          </w:p>
          <w:p w:rsidR="00FD4D99" w:rsidRPr="008C07EE" w:rsidRDefault="00FD4D99">
            <w:pPr>
              <w:shd w:val="clear" w:color="auto" w:fill="FFFFFF"/>
              <w:jc w:val="center"/>
              <w:rPr>
                <w:sz w:val="24"/>
                <w:szCs w:val="24"/>
                <w:lang w:eastAsia="ru-RU"/>
              </w:rPr>
            </w:pPr>
            <w:r w:rsidRPr="008C07EE">
              <w:rPr>
                <w:noProof/>
                <w:sz w:val="24"/>
                <w:szCs w:val="24"/>
                <w:lang w:val="ru-RU" w:eastAsia="ru-RU"/>
              </w:rPr>
              <w:drawing>
                <wp:inline distT="0" distB="0" distL="0" distR="0" wp14:anchorId="2D122B6B" wp14:editId="2D187905">
                  <wp:extent cx="984250" cy="394970"/>
                  <wp:effectExtent l="0" t="0" r="6350" b="5080"/>
                  <wp:docPr id="11" name="Рисунок 11" descr="hello_html_m1285c2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ello_html_m1285c24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84250" cy="394970"/>
                          </a:xfrm>
                          <a:prstGeom prst="rect">
                            <a:avLst/>
                          </a:prstGeom>
                          <a:noFill/>
                          <a:ln>
                            <a:noFill/>
                          </a:ln>
                        </pic:spPr>
                      </pic:pic>
                    </a:graphicData>
                  </a:graphic>
                </wp:inline>
              </w:drawing>
            </w:r>
          </w:p>
          <w:p w:rsidR="00FD4D99" w:rsidRPr="008C07EE" w:rsidRDefault="00FD4D99">
            <w:pPr>
              <w:shd w:val="clear" w:color="auto" w:fill="FFFFFF"/>
              <w:rPr>
                <w:sz w:val="24"/>
                <w:szCs w:val="24"/>
                <w:lang w:eastAsia="ru-RU"/>
              </w:rPr>
            </w:pPr>
            <w:r w:rsidRPr="008C07EE">
              <w:rPr>
                <w:b/>
                <w:bCs/>
                <w:sz w:val="24"/>
                <w:szCs w:val="24"/>
                <w:lang w:eastAsia="ru-RU"/>
              </w:rPr>
              <w:t>3.Шалқан</w:t>
            </w:r>
            <w:r w:rsidRPr="008C07EE">
              <w:rPr>
                <w:sz w:val="24"/>
                <w:szCs w:val="24"/>
                <w:lang w:eastAsia="ru-RU"/>
              </w:rPr>
              <w:t>. Шалқан үлкен болып өсіп қалған екен. Оны көрген атай: «</w:t>
            </w:r>
            <w:r w:rsidRPr="008C07EE">
              <w:rPr>
                <w:b/>
                <w:bCs/>
                <w:sz w:val="24"/>
                <w:szCs w:val="24"/>
                <w:lang w:eastAsia="ru-RU"/>
              </w:rPr>
              <w:t>О...о...о</w:t>
            </w:r>
            <w:r w:rsidRPr="008C07EE">
              <w:rPr>
                <w:sz w:val="24"/>
                <w:szCs w:val="24"/>
                <w:lang w:eastAsia="ru-RU"/>
              </w:rPr>
              <w:t>!» деп таң қалды.</w:t>
            </w:r>
          </w:p>
          <w:p w:rsidR="00FD4D99" w:rsidRPr="008C07EE" w:rsidRDefault="00FD4D99">
            <w:pPr>
              <w:rPr>
                <w:rFonts w:eastAsiaTheme="minorHAnsi"/>
                <w:sz w:val="24"/>
                <w:szCs w:val="24"/>
              </w:rPr>
            </w:pPr>
            <w:r w:rsidRPr="008C07EE">
              <w:rPr>
                <w:noProof/>
                <w:sz w:val="24"/>
                <w:szCs w:val="24"/>
              </w:rPr>
              <w:t xml:space="preserve"> </w:t>
            </w:r>
            <w:r w:rsidRPr="008C07EE">
              <w:rPr>
                <w:noProof/>
                <w:sz w:val="24"/>
                <w:szCs w:val="24"/>
                <w:lang w:val="ru-RU" w:eastAsia="ru-RU"/>
              </w:rPr>
              <w:drawing>
                <wp:inline distT="0" distB="0" distL="0" distR="0" wp14:anchorId="1EE783CB" wp14:editId="32B7C775">
                  <wp:extent cx="1108075" cy="658495"/>
                  <wp:effectExtent l="0" t="0" r="0" b="8255"/>
                  <wp:docPr id="10" name="Рисунок 10" descr="https://static.tildacdn.com/tild3033-6537-4761-b364-613833363634/WhatsApp_Image_2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https://static.tildacdn.com/tild3033-6537-4761-b364-613833363634/WhatsApp_Image_2020-.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08075" cy="658495"/>
                          </a:xfrm>
                          <a:prstGeom prst="rect">
                            <a:avLst/>
                          </a:prstGeom>
                          <a:noFill/>
                          <a:ln>
                            <a:noFill/>
                          </a:ln>
                        </pic:spPr>
                      </pic:pic>
                    </a:graphicData>
                  </a:graphic>
                </wp:inline>
              </w:drawing>
            </w:r>
            <w:r w:rsidRPr="008C07EE">
              <w:rPr>
                <w:noProof/>
                <w:sz w:val="24"/>
                <w:szCs w:val="24"/>
              </w:rPr>
              <w:t xml:space="preserve">   </w:t>
            </w:r>
            <w:r w:rsidRPr="008C07EE">
              <w:rPr>
                <w:noProof/>
                <w:sz w:val="24"/>
                <w:szCs w:val="24"/>
                <w:lang w:val="ru-RU" w:eastAsia="ru-RU"/>
              </w:rPr>
              <w:drawing>
                <wp:inline distT="0" distB="0" distL="0" distR="0" wp14:anchorId="4F6B9CA2" wp14:editId="6E64D77A">
                  <wp:extent cx="1146810" cy="774700"/>
                  <wp:effectExtent l="0" t="0" r="0" b="6350"/>
                  <wp:docPr id="9" name="Рисунок 9" descr="https://avatars.mds.yandex.net/get-zen_doc/3940836/pub_5f913a126ca69c78026a4e87_5f913b94c2b29d2294d51e7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https://avatars.mds.yandex.net/get-zen_doc/3940836/pub_5f913a126ca69c78026a4e87_5f913b94c2b29d2294d51e78/scale_12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46810" cy="774700"/>
                          </a:xfrm>
                          <a:prstGeom prst="rect">
                            <a:avLst/>
                          </a:prstGeom>
                          <a:noFill/>
                          <a:ln>
                            <a:noFill/>
                          </a:ln>
                        </pic:spPr>
                      </pic:pic>
                    </a:graphicData>
                  </a:graphic>
                </wp:inline>
              </w:drawing>
            </w:r>
          </w:p>
          <w:p w:rsidR="00FD4D99" w:rsidRPr="008C07EE" w:rsidRDefault="00FD4D99">
            <w:pPr>
              <w:rPr>
                <w:sz w:val="24"/>
                <w:szCs w:val="24"/>
              </w:rPr>
            </w:pPr>
          </w:p>
          <w:p w:rsidR="00FD4D99" w:rsidRPr="008C07EE" w:rsidRDefault="00FD4D99">
            <w:pPr>
              <w:rPr>
                <w:sz w:val="24"/>
                <w:szCs w:val="24"/>
              </w:rPr>
            </w:pPr>
          </w:p>
          <w:p w:rsidR="00FD4D99" w:rsidRPr="008C07EE" w:rsidRDefault="00FD4D99">
            <w:pPr>
              <w:rPr>
                <w:sz w:val="24"/>
                <w:szCs w:val="24"/>
              </w:rPr>
            </w:pPr>
            <w:r w:rsidRPr="008C07EE">
              <w:rPr>
                <w:noProof/>
                <w:sz w:val="24"/>
                <w:szCs w:val="24"/>
                <w:lang w:val="ru-RU" w:eastAsia="ru-RU"/>
              </w:rPr>
              <w:lastRenderedPageBreak/>
              <w:drawing>
                <wp:inline distT="0" distB="0" distL="0" distR="0" wp14:anchorId="2DAB615A" wp14:editId="22C28141">
                  <wp:extent cx="774700" cy="844550"/>
                  <wp:effectExtent l="0" t="0" r="6350" b="0"/>
                  <wp:docPr id="8" name="Рисунок 8" descr="https://cdn5.vectorstock.com/i/1000x1000/39/74/beautiful-turnip-on-a-white-background-vector-7193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https://cdn5.vectorstock.com/i/1000x1000/39/74/beautiful-turnip-on-a-white-background-vector-7193974.jpg"/>
                          <pic:cNvPicPr>
                            <a:picLocks noChangeAspect="1" noChangeArrowheads="1"/>
                          </pic:cNvPicPr>
                        </pic:nvPicPr>
                        <pic:blipFill>
                          <a:blip r:embed="rId20" cstate="print">
                            <a:extLst>
                              <a:ext uri="{28A0092B-C50C-407E-A947-70E740481C1C}">
                                <a14:useLocalDpi xmlns:a14="http://schemas.microsoft.com/office/drawing/2010/main" val="0"/>
                              </a:ext>
                            </a:extLst>
                          </a:blip>
                          <a:srcRect b="8034"/>
                          <a:stretch>
                            <a:fillRect/>
                          </a:stretch>
                        </pic:blipFill>
                        <pic:spPr bwMode="auto">
                          <a:xfrm>
                            <a:off x="0" y="0"/>
                            <a:ext cx="774700" cy="844550"/>
                          </a:xfrm>
                          <a:prstGeom prst="rect">
                            <a:avLst/>
                          </a:prstGeom>
                          <a:noFill/>
                          <a:ln>
                            <a:noFill/>
                          </a:ln>
                        </pic:spPr>
                      </pic:pic>
                    </a:graphicData>
                  </a:graphic>
                </wp:inline>
              </w:drawing>
            </w:r>
          </w:p>
          <w:p w:rsidR="00FD4D99" w:rsidRPr="008C07EE" w:rsidRDefault="00FD4D99">
            <w:pPr>
              <w:rPr>
                <w:sz w:val="24"/>
                <w:szCs w:val="24"/>
              </w:rPr>
            </w:pPr>
          </w:p>
          <w:p w:rsidR="00FD4D99" w:rsidRPr="008C07EE" w:rsidRDefault="00FD4D99">
            <w:pPr>
              <w:rPr>
                <w:sz w:val="24"/>
                <w:szCs w:val="24"/>
              </w:rPr>
            </w:pPr>
          </w:p>
          <w:p w:rsidR="00FD4D99" w:rsidRPr="008C07EE" w:rsidRDefault="00FD4D99">
            <w:pPr>
              <w:rPr>
                <w:sz w:val="24"/>
                <w:szCs w:val="24"/>
              </w:rPr>
            </w:pPr>
          </w:p>
          <w:p w:rsidR="00FD4D99" w:rsidRPr="008C07EE" w:rsidRDefault="00FD4D99">
            <w:pPr>
              <w:rPr>
                <w:sz w:val="24"/>
                <w:szCs w:val="24"/>
              </w:rPr>
            </w:pPr>
          </w:p>
          <w:p w:rsidR="00FD4D99" w:rsidRPr="008C07EE" w:rsidRDefault="00FD4D99">
            <w:pPr>
              <w:pStyle w:val="a6"/>
              <w:rPr>
                <w:i/>
                <w:shd w:val="clear" w:color="auto" w:fill="FFFFFF"/>
                <w:lang w:eastAsia="en-US"/>
              </w:rPr>
            </w:pPr>
          </w:p>
        </w:tc>
      </w:tr>
      <w:tr w:rsidR="008C07EE" w:rsidRPr="008C07EE" w:rsidTr="008C07EE">
        <w:trPr>
          <w:gridAfter w:val="1"/>
          <w:wAfter w:w="12" w:type="dxa"/>
          <w:trHeight w:val="70"/>
        </w:trPr>
        <w:tc>
          <w:tcPr>
            <w:tcW w:w="5389" w:type="dxa"/>
            <w:gridSpan w:val="8"/>
            <w:tcBorders>
              <w:top w:val="nil"/>
              <w:left w:val="single" w:sz="4" w:space="0" w:color="auto"/>
              <w:bottom w:val="single" w:sz="4" w:space="0" w:color="auto"/>
              <w:right w:val="single" w:sz="4" w:space="0" w:color="auto"/>
            </w:tcBorders>
          </w:tcPr>
          <w:p w:rsidR="00FD4D99" w:rsidRPr="008C07EE" w:rsidRDefault="00FD4D99">
            <w:pPr>
              <w:jc w:val="center"/>
              <w:rPr>
                <w:rFonts w:eastAsiaTheme="minorEastAsia"/>
                <w:b/>
                <w:sz w:val="24"/>
                <w:szCs w:val="24"/>
                <w:shd w:val="clear" w:color="auto" w:fill="FFFFFF"/>
                <w:lang w:eastAsia="ru-RU"/>
              </w:rPr>
            </w:pPr>
          </w:p>
        </w:tc>
        <w:tc>
          <w:tcPr>
            <w:tcW w:w="4395" w:type="dxa"/>
            <w:gridSpan w:val="6"/>
            <w:vMerge/>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sz w:val="24"/>
                <w:szCs w:val="24"/>
                <w:lang w:eastAsia="ru-RU"/>
              </w:rPr>
            </w:pPr>
          </w:p>
        </w:tc>
        <w:tc>
          <w:tcPr>
            <w:tcW w:w="5660" w:type="dxa"/>
            <w:gridSpan w:val="9"/>
            <w:vMerge/>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rFonts w:eastAsia="Calibri"/>
                <w:i/>
                <w:sz w:val="24"/>
                <w:szCs w:val="24"/>
                <w:shd w:val="clear" w:color="auto" w:fill="FFFFFF"/>
              </w:rPr>
            </w:pPr>
          </w:p>
        </w:tc>
      </w:tr>
      <w:tr w:rsidR="008C07EE" w:rsidRPr="008C07EE" w:rsidTr="008C07EE">
        <w:trPr>
          <w:gridAfter w:val="2"/>
          <w:wAfter w:w="21" w:type="dxa"/>
          <w:trHeight w:val="80"/>
        </w:trPr>
        <w:tc>
          <w:tcPr>
            <w:tcW w:w="2528" w:type="dxa"/>
            <w:gridSpan w:val="2"/>
            <w:tcBorders>
              <w:top w:val="nil"/>
              <w:left w:val="single" w:sz="4" w:space="0" w:color="auto"/>
              <w:bottom w:val="single" w:sz="4" w:space="0" w:color="auto"/>
              <w:right w:val="single" w:sz="4" w:space="0" w:color="auto"/>
            </w:tcBorders>
          </w:tcPr>
          <w:p w:rsidR="00FD4D99" w:rsidRPr="008C07EE" w:rsidRDefault="00FD4D99">
            <w:pPr>
              <w:rPr>
                <w:rFonts w:eastAsiaTheme="minorEastAsia"/>
                <w:b/>
                <w:i/>
                <w:sz w:val="24"/>
                <w:szCs w:val="24"/>
                <w:lang w:eastAsia="ru-RU"/>
              </w:rPr>
            </w:pPr>
          </w:p>
        </w:tc>
        <w:tc>
          <w:tcPr>
            <w:tcW w:w="2861" w:type="dxa"/>
            <w:gridSpan w:val="6"/>
            <w:tcBorders>
              <w:top w:val="nil"/>
              <w:left w:val="single" w:sz="4" w:space="0" w:color="auto"/>
              <w:bottom w:val="single" w:sz="4" w:space="0" w:color="auto"/>
              <w:right w:val="single" w:sz="4" w:space="0" w:color="auto"/>
            </w:tcBorders>
          </w:tcPr>
          <w:p w:rsidR="00FD4D99" w:rsidRPr="008C07EE" w:rsidRDefault="00FD4D99">
            <w:pPr>
              <w:rPr>
                <w:rFonts w:eastAsiaTheme="minorEastAsia"/>
                <w:b/>
                <w:i/>
                <w:sz w:val="24"/>
                <w:szCs w:val="24"/>
                <w:lang w:eastAsia="ru-RU"/>
              </w:rPr>
            </w:pPr>
          </w:p>
        </w:tc>
        <w:tc>
          <w:tcPr>
            <w:tcW w:w="2551" w:type="dxa"/>
            <w:gridSpan w:val="5"/>
            <w:tcBorders>
              <w:top w:val="nil"/>
              <w:left w:val="single" w:sz="4" w:space="0" w:color="auto"/>
              <w:bottom w:val="single" w:sz="4" w:space="0" w:color="auto"/>
              <w:right w:val="single" w:sz="4" w:space="0" w:color="auto"/>
            </w:tcBorders>
          </w:tcPr>
          <w:p w:rsidR="00FD4D99" w:rsidRPr="008C07EE" w:rsidRDefault="00FD4D99">
            <w:pPr>
              <w:rPr>
                <w:rFonts w:eastAsiaTheme="minorEastAsia"/>
                <w:b/>
                <w:i/>
                <w:sz w:val="24"/>
                <w:szCs w:val="24"/>
                <w:lang w:eastAsia="ru-RU"/>
              </w:rPr>
            </w:pPr>
          </w:p>
        </w:tc>
        <w:tc>
          <w:tcPr>
            <w:tcW w:w="2407" w:type="dxa"/>
            <w:gridSpan w:val="5"/>
            <w:tcBorders>
              <w:top w:val="nil"/>
              <w:left w:val="single" w:sz="4" w:space="0" w:color="auto"/>
              <w:bottom w:val="single" w:sz="4" w:space="0" w:color="auto"/>
              <w:right w:val="single" w:sz="4" w:space="0" w:color="auto"/>
            </w:tcBorders>
          </w:tcPr>
          <w:p w:rsidR="00FD4D99" w:rsidRPr="008C07EE" w:rsidRDefault="00FD4D99">
            <w:pPr>
              <w:rPr>
                <w:rFonts w:eastAsiaTheme="minorEastAsia"/>
                <w:b/>
                <w:i/>
                <w:sz w:val="24"/>
                <w:szCs w:val="24"/>
                <w:lang w:eastAsia="ru-RU"/>
              </w:rPr>
            </w:pPr>
          </w:p>
        </w:tc>
        <w:tc>
          <w:tcPr>
            <w:tcW w:w="2698" w:type="dxa"/>
            <w:gridSpan w:val="3"/>
            <w:tcBorders>
              <w:top w:val="nil"/>
              <w:left w:val="single" w:sz="4" w:space="0" w:color="auto"/>
              <w:bottom w:val="single" w:sz="4" w:space="0" w:color="auto"/>
              <w:right w:val="single" w:sz="4" w:space="0" w:color="auto"/>
            </w:tcBorders>
          </w:tcPr>
          <w:p w:rsidR="00FD4D99" w:rsidRPr="008C07EE" w:rsidRDefault="00FD4D99">
            <w:pPr>
              <w:rPr>
                <w:rFonts w:eastAsiaTheme="minorEastAsia"/>
                <w:b/>
                <w:i/>
                <w:sz w:val="24"/>
                <w:szCs w:val="24"/>
                <w:lang w:eastAsia="ru-RU"/>
              </w:rPr>
            </w:pPr>
          </w:p>
        </w:tc>
        <w:tc>
          <w:tcPr>
            <w:tcW w:w="2390" w:type="dxa"/>
            <w:tcBorders>
              <w:top w:val="nil"/>
              <w:left w:val="single" w:sz="4" w:space="0" w:color="auto"/>
              <w:bottom w:val="single" w:sz="4" w:space="0" w:color="auto"/>
              <w:right w:val="single" w:sz="4" w:space="0" w:color="auto"/>
            </w:tcBorders>
          </w:tcPr>
          <w:p w:rsidR="00FD4D99" w:rsidRPr="008C07EE" w:rsidRDefault="00FD4D99">
            <w:pPr>
              <w:rPr>
                <w:rFonts w:eastAsiaTheme="minorEastAsia"/>
                <w:b/>
                <w:i/>
                <w:sz w:val="24"/>
                <w:szCs w:val="24"/>
                <w:lang w:eastAsia="ru-RU"/>
              </w:rPr>
            </w:pPr>
          </w:p>
        </w:tc>
      </w:tr>
      <w:tr w:rsidR="008C07EE" w:rsidRPr="008C07EE" w:rsidTr="008C07EE">
        <w:trPr>
          <w:trHeight w:val="815"/>
        </w:trPr>
        <w:tc>
          <w:tcPr>
            <w:tcW w:w="2528" w:type="dxa"/>
            <w:gridSpan w:val="2"/>
            <w:tcBorders>
              <w:top w:val="single" w:sz="4" w:space="0" w:color="auto"/>
              <w:left w:val="single" w:sz="4" w:space="0" w:color="auto"/>
              <w:bottom w:val="single" w:sz="4" w:space="0" w:color="auto"/>
              <w:right w:val="single" w:sz="4" w:space="0" w:color="auto"/>
            </w:tcBorders>
            <w:hideMark/>
          </w:tcPr>
          <w:p w:rsidR="00FD4D99" w:rsidRPr="008C07EE" w:rsidRDefault="00FD4D99">
            <w:pPr>
              <w:tabs>
                <w:tab w:val="left" w:pos="4133"/>
              </w:tabs>
              <w:rPr>
                <w:rFonts w:eastAsiaTheme="minorEastAsia"/>
                <w:b/>
                <w:sz w:val="24"/>
                <w:szCs w:val="24"/>
                <w:lang w:eastAsia="ru-RU"/>
              </w:rPr>
            </w:pPr>
            <w:r w:rsidRPr="008C07EE">
              <w:rPr>
                <w:rFonts w:eastAsiaTheme="minorEastAsia"/>
                <w:b/>
                <w:sz w:val="24"/>
                <w:szCs w:val="24"/>
                <w:lang w:eastAsia="ru-RU"/>
              </w:rPr>
              <w:t>Серуенге дайындық</w:t>
            </w:r>
          </w:p>
        </w:tc>
        <w:tc>
          <w:tcPr>
            <w:tcW w:w="2680" w:type="dxa"/>
            <w:gridSpan w:val="3"/>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Theme="minorEastAsia"/>
                <w:sz w:val="24"/>
                <w:szCs w:val="24"/>
                <w:lang w:eastAsia="ru-RU"/>
              </w:rPr>
            </w:pPr>
            <w:r w:rsidRPr="008C07EE">
              <w:rPr>
                <w:rFonts w:eastAsiaTheme="minorEastAsia"/>
                <w:i/>
                <w:sz w:val="24"/>
                <w:szCs w:val="24"/>
                <w:lang w:eastAsia="ru-RU"/>
              </w:rPr>
              <w:t xml:space="preserve"> </w:t>
            </w:r>
            <w:r w:rsidRPr="008C07EE">
              <w:rPr>
                <w:rFonts w:eastAsiaTheme="minorEastAsia"/>
                <w:sz w:val="24"/>
                <w:szCs w:val="24"/>
                <w:lang w:eastAsia="ru-RU"/>
              </w:rPr>
              <w:t>Киімдерді реттілікті сақтап дұрыс киінуге үйрету.</w:t>
            </w:r>
          </w:p>
        </w:tc>
        <w:tc>
          <w:tcPr>
            <w:tcW w:w="2732" w:type="dxa"/>
            <w:gridSpan w:val="8"/>
            <w:tcBorders>
              <w:top w:val="single" w:sz="4" w:space="0" w:color="auto"/>
              <w:left w:val="single" w:sz="4" w:space="0" w:color="auto"/>
              <w:bottom w:val="single" w:sz="4" w:space="0" w:color="auto"/>
              <w:right w:val="single" w:sz="4" w:space="0" w:color="auto"/>
            </w:tcBorders>
            <w:hideMark/>
          </w:tcPr>
          <w:p w:rsidR="00FD4D99" w:rsidRPr="008C07EE" w:rsidRDefault="00FD4D99">
            <w:pPr>
              <w:shd w:val="clear" w:color="auto" w:fill="FFFFFF"/>
              <w:ind w:right="163"/>
              <w:rPr>
                <w:rFonts w:eastAsiaTheme="minorEastAsia"/>
                <w:i/>
                <w:sz w:val="24"/>
                <w:szCs w:val="24"/>
                <w:lang w:eastAsia="ru-RU"/>
              </w:rPr>
            </w:pPr>
            <w:r w:rsidRPr="008C07EE">
              <w:rPr>
                <w:rFonts w:eastAsiaTheme="minorEastAsia"/>
                <w:i/>
                <w:sz w:val="24"/>
                <w:szCs w:val="24"/>
                <w:lang w:eastAsia="ru-RU"/>
              </w:rPr>
              <w:t xml:space="preserve"> </w:t>
            </w:r>
            <w:r w:rsidRPr="008C07EE">
              <w:rPr>
                <w:rFonts w:eastAsiaTheme="minorEastAsia"/>
                <w:sz w:val="24"/>
                <w:szCs w:val="24"/>
                <w:lang w:eastAsia="ru-RU"/>
              </w:rPr>
              <w:t>Киімдерді реттілікті сақтап дұрыс киінуге үйрету.</w:t>
            </w:r>
          </w:p>
        </w:tc>
        <w:tc>
          <w:tcPr>
            <w:tcW w:w="2407" w:type="dxa"/>
            <w:gridSpan w:val="5"/>
            <w:tcBorders>
              <w:top w:val="single" w:sz="4" w:space="0" w:color="auto"/>
              <w:left w:val="single" w:sz="4" w:space="0" w:color="auto"/>
              <w:bottom w:val="single" w:sz="4" w:space="0" w:color="auto"/>
              <w:right w:val="single" w:sz="4" w:space="0" w:color="auto"/>
            </w:tcBorders>
            <w:hideMark/>
          </w:tcPr>
          <w:p w:rsidR="00FD4D99" w:rsidRPr="008C07EE" w:rsidRDefault="00FD4D99">
            <w:pPr>
              <w:shd w:val="clear" w:color="auto" w:fill="FFFFFF"/>
              <w:ind w:right="163"/>
              <w:rPr>
                <w:rFonts w:eastAsiaTheme="minorEastAsia"/>
                <w:b/>
                <w:i/>
                <w:sz w:val="24"/>
                <w:szCs w:val="24"/>
                <w:lang w:eastAsia="ru-RU"/>
              </w:rPr>
            </w:pPr>
            <w:r w:rsidRPr="008C07EE">
              <w:rPr>
                <w:rFonts w:eastAsiaTheme="minorEastAsia"/>
                <w:sz w:val="24"/>
                <w:szCs w:val="24"/>
                <w:lang w:eastAsia="ru-RU"/>
              </w:rPr>
              <w:t>Киімдерді реттілікті сақтап дұрыс киінуге үйрету.</w:t>
            </w:r>
          </w:p>
        </w:tc>
        <w:tc>
          <w:tcPr>
            <w:tcW w:w="2698" w:type="dxa"/>
            <w:gridSpan w:val="3"/>
            <w:tcBorders>
              <w:top w:val="single" w:sz="4" w:space="0" w:color="auto"/>
              <w:left w:val="single" w:sz="4" w:space="0" w:color="auto"/>
              <w:bottom w:val="single" w:sz="4" w:space="0" w:color="auto"/>
              <w:right w:val="single" w:sz="4" w:space="0" w:color="auto"/>
            </w:tcBorders>
          </w:tcPr>
          <w:p w:rsidR="00FD4D99" w:rsidRPr="008C07EE" w:rsidRDefault="00FD4D99">
            <w:pPr>
              <w:ind w:right="-108"/>
              <w:rPr>
                <w:rFonts w:eastAsiaTheme="minorEastAsia"/>
                <w:i/>
                <w:sz w:val="24"/>
                <w:szCs w:val="24"/>
                <w:lang w:eastAsia="ru-RU"/>
              </w:rPr>
            </w:pPr>
            <w:r w:rsidRPr="008C07EE">
              <w:rPr>
                <w:rFonts w:eastAsiaTheme="minorEastAsia"/>
                <w:sz w:val="24"/>
                <w:szCs w:val="24"/>
                <w:lang w:eastAsia="ru-RU"/>
              </w:rPr>
              <w:t>Киімдерді реттілікті сақтап дұрыс киінуге үйрету.</w:t>
            </w:r>
            <w:r w:rsidRPr="008C07EE">
              <w:rPr>
                <w:rFonts w:eastAsiaTheme="minorEastAsia"/>
                <w:i/>
                <w:sz w:val="24"/>
                <w:szCs w:val="24"/>
                <w:lang w:eastAsia="ru-RU"/>
              </w:rPr>
              <w:t xml:space="preserve">  </w:t>
            </w:r>
          </w:p>
          <w:p w:rsidR="00FD4D99" w:rsidRPr="008C07EE" w:rsidRDefault="00FD4D99">
            <w:pPr>
              <w:rPr>
                <w:rFonts w:eastAsiaTheme="minorEastAsia"/>
                <w:b/>
                <w:i/>
                <w:sz w:val="24"/>
                <w:szCs w:val="24"/>
                <w:lang w:eastAsia="ru-RU"/>
              </w:rPr>
            </w:pPr>
          </w:p>
          <w:p w:rsidR="00FD4D99" w:rsidRPr="008C07EE" w:rsidRDefault="00FD4D99">
            <w:pPr>
              <w:rPr>
                <w:rFonts w:eastAsiaTheme="minorEastAsia"/>
                <w:b/>
                <w:i/>
                <w:sz w:val="24"/>
                <w:szCs w:val="24"/>
                <w:lang w:eastAsia="ru-RU"/>
              </w:rPr>
            </w:pPr>
          </w:p>
        </w:tc>
        <w:tc>
          <w:tcPr>
            <w:tcW w:w="2411" w:type="dxa"/>
            <w:gridSpan w:val="3"/>
            <w:tcBorders>
              <w:top w:val="single" w:sz="4" w:space="0" w:color="auto"/>
              <w:left w:val="single" w:sz="4" w:space="0" w:color="auto"/>
              <w:bottom w:val="single" w:sz="4" w:space="0" w:color="auto"/>
              <w:right w:val="single" w:sz="4" w:space="0" w:color="auto"/>
            </w:tcBorders>
          </w:tcPr>
          <w:p w:rsidR="00FD4D99" w:rsidRPr="008C07EE" w:rsidRDefault="00FD4D99">
            <w:pPr>
              <w:rPr>
                <w:rFonts w:eastAsiaTheme="minorEastAsia"/>
                <w:i/>
                <w:sz w:val="24"/>
                <w:szCs w:val="24"/>
                <w:lang w:eastAsia="ru-RU"/>
              </w:rPr>
            </w:pPr>
            <w:r w:rsidRPr="008C07EE">
              <w:rPr>
                <w:rFonts w:eastAsiaTheme="minorEastAsia"/>
                <w:sz w:val="24"/>
                <w:szCs w:val="24"/>
                <w:lang w:eastAsia="ru-RU"/>
              </w:rPr>
              <w:t>Киімдерді реттілікті сақтап дұрыс киінуге үйрету.</w:t>
            </w:r>
            <w:r w:rsidRPr="008C07EE">
              <w:rPr>
                <w:rFonts w:eastAsiaTheme="minorEastAsia"/>
                <w:i/>
                <w:sz w:val="24"/>
                <w:szCs w:val="24"/>
                <w:lang w:eastAsia="ru-RU"/>
              </w:rPr>
              <w:t xml:space="preserve"> </w:t>
            </w:r>
          </w:p>
          <w:p w:rsidR="00FD4D99" w:rsidRPr="008C07EE" w:rsidRDefault="00FD4D99">
            <w:pPr>
              <w:rPr>
                <w:rFonts w:eastAsiaTheme="minorEastAsia"/>
                <w:i/>
                <w:sz w:val="24"/>
                <w:szCs w:val="24"/>
                <w:lang w:eastAsia="ru-RU"/>
              </w:rPr>
            </w:pPr>
          </w:p>
          <w:p w:rsidR="00FD4D99" w:rsidRPr="008C07EE" w:rsidRDefault="00FD4D99">
            <w:pPr>
              <w:rPr>
                <w:rFonts w:eastAsiaTheme="minorEastAsia"/>
                <w:i/>
                <w:sz w:val="24"/>
                <w:szCs w:val="24"/>
                <w:lang w:eastAsia="ru-RU"/>
              </w:rPr>
            </w:pPr>
          </w:p>
        </w:tc>
      </w:tr>
      <w:tr w:rsidR="008C07EE" w:rsidRPr="008C07EE" w:rsidTr="008C07EE">
        <w:trPr>
          <w:trHeight w:val="345"/>
        </w:trPr>
        <w:tc>
          <w:tcPr>
            <w:tcW w:w="15456" w:type="dxa"/>
            <w:gridSpan w:val="24"/>
            <w:tcBorders>
              <w:top w:val="single" w:sz="4" w:space="0" w:color="auto"/>
              <w:left w:val="single" w:sz="4" w:space="0" w:color="auto"/>
              <w:bottom w:val="single" w:sz="4" w:space="0" w:color="auto"/>
              <w:right w:val="single" w:sz="4" w:space="0" w:color="auto"/>
            </w:tcBorders>
            <w:hideMark/>
          </w:tcPr>
          <w:p w:rsidR="00FD4D99" w:rsidRPr="008C07EE" w:rsidRDefault="00FD4D99">
            <w:pPr>
              <w:jc w:val="center"/>
              <w:rPr>
                <w:rFonts w:eastAsiaTheme="minorEastAsia"/>
                <w:sz w:val="24"/>
                <w:szCs w:val="24"/>
                <w:lang w:eastAsia="ru-RU"/>
              </w:rPr>
            </w:pPr>
            <w:r w:rsidRPr="008C07EE">
              <w:rPr>
                <w:rFonts w:eastAsiaTheme="minorEastAsia"/>
                <w:b/>
                <w:sz w:val="24"/>
                <w:szCs w:val="24"/>
                <w:shd w:val="clear" w:color="auto" w:fill="FFFFFF"/>
                <w:lang w:eastAsia="ru-RU"/>
              </w:rPr>
              <w:t xml:space="preserve"> </w:t>
            </w:r>
          </w:p>
        </w:tc>
      </w:tr>
      <w:tr w:rsidR="008C07EE" w:rsidRPr="008C07EE" w:rsidTr="008C07EE">
        <w:trPr>
          <w:trHeight w:val="2490"/>
        </w:trPr>
        <w:tc>
          <w:tcPr>
            <w:tcW w:w="1135" w:type="dxa"/>
            <w:tcBorders>
              <w:top w:val="single" w:sz="4" w:space="0" w:color="auto"/>
              <w:left w:val="single" w:sz="4" w:space="0" w:color="auto"/>
              <w:bottom w:val="single" w:sz="4" w:space="0" w:color="auto"/>
              <w:right w:val="single" w:sz="4" w:space="0" w:color="auto"/>
            </w:tcBorders>
            <w:hideMark/>
          </w:tcPr>
          <w:p w:rsidR="00FD4D99" w:rsidRPr="008C07EE" w:rsidRDefault="00FD4D99">
            <w:pPr>
              <w:tabs>
                <w:tab w:val="left" w:pos="4133"/>
              </w:tabs>
              <w:rPr>
                <w:rFonts w:eastAsiaTheme="minorEastAsia"/>
                <w:b/>
                <w:sz w:val="24"/>
                <w:szCs w:val="24"/>
                <w:lang w:eastAsia="ru-RU"/>
              </w:rPr>
            </w:pPr>
            <w:r w:rsidRPr="008C07EE">
              <w:rPr>
                <w:rFonts w:eastAsiaTheme="minorEastAsia"/>
                <w:b/>
                <w:sz w:val="24"/>
                <w:szCs w:val="24"/>
                <w:lang w:eastAsia="ru-RU"/>
              </w:rPr>
              <w:t>Серуен</w:t>
            </w:r>
          </w:p>
        </w:tc>
        <w:tc>
          <w:tcPr>
            <w:tcW w:w="3249" w:type="dxa"/>
            <w:gridSpan w:val="2"/>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Қар жауып тұрған құбылысты бақылау</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Тақпақ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Есік алды тайғанақ жата </w:t>
            </w:r>
            <w:r w:rsidRPr="008C07EE">
              <w:rPr>
                <w:rFonts w:eastAsiaTheme="minorEastAsia"/>
                <w:b/>
                <w:i/>
                <w:sz w:val="24"/>
                <w:szCs w:val="24"/>
                <w:lang w:eastAsia="ru-RU"/>
              </w:rPr>
              <w:lastRenderedPageBreak/>
              <w:t xml:space="preserve">берсін.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Біз оған теуіп жүрміз сырғанақ,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Шыға беріп жалтақтай,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Ұшып түсті қалпақтай.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Қимылды ойын: «Аңшы мен қояндар»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Мақсаты: жылжымалы лақтырған нысанға затты тигізу, жүгіруге өрмелеп шығуға жаттықтыру.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Жеке жұмыс: «Адасқан қар қиыршықтары» тақырыбына шығармашылқ әңгіме құрастыру.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Жұмбақ: Құм сияқты ұсақ болғанымен, жер бетін жауып үлгереді. (қар) 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tc>
        <w:tc>
          <w:tcPr>
            <w:tcW w:w="2989" w:type="dxa"/>
            <w:gridSpan w:val="6"/>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Theme="minorEastAsia"/>
                <w:i/>
                <w:sz w:val="24"/>
                <w:szCs w:val="24"/>
                <w:lang w:eastAsia="ru-RU"/>
              </w:rPr>
            </w:pPr>
            <w:r w:rsidRPr="008C07EE">
              <w:rPr>
                <w:rFonts w:eastAsiaTheme="minorEastAsia"/>
                <w:i/>
                <w:sz w:val="24"/>
                <w:szCs w:val="24"/>
                <w:lang w:eastAsia="ru-RU"/>
              </w:rPr>
              <w:lastRenderedPageBreak/>
              <w:t>Қырауды бақылау</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w:t>
            </w:r>
            <w:r w:rsidRPr="008C07EE">
              <w:rPr>
                <w:rFonts w:eastAsiaTheme="minorEastAsia"/>
                <w:i/>
                <w:sz w:val="24"/>
                <w:szCs w:val="24"/>
                <w:lang w:eastAsia="ru-RU"/>
              </w:rPr>
              <w:lastRenderedPageBreak/>
              <w:t xml:space="preserve">айналған. Қырау әдетте күннің ашығында пайда болады.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Болжам: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Ағашқа қырау түссе, аяз болады.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Тұман болса, күн жылынады.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Егерде түнде қырау түссе, күндіз қар жаумайды.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Жұмбақ:</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Қант сияқты ақ,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Ұлпа боп жерде жатады. (қар)</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Қимылды ойын: «Суықторғайлар»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Мақсаты: қимылды жаттығуларды жасауды үйрету, тапқырлық таныта білу.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Еңбек: бір біріне кедергі жасамай, жұмыс істеуге үйрету.</w:t>
            </w:r>
          </w:p>
        </w:tc>
        <w:tc>
          <w:tcPr>
            <w:tcW w:w="2836" w:type="dxa"/>
            <w:gridSpan w:val="7"/>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Theme="minorEastAsia"/>
                <w:i/>
                <w:sz w:val="24"/>
                <w:szCs w:val="24"/>
                <w:lang w:eastAsia="ru-RU"/>
              </w:rPr>
            </w:pPr>
            <w:r w:rsidRPr="008C07EE">
              <w:rPr>
                <w:rFonts w:eastAsiaTheme="minorEastAsia"/>
                <w:i/>
                <w:sz w:val="24"/>
                <w:szCs w:val="24"/>
                <w:lang w:eastAsia="ru-RU"/>
              </w:rPr>
              <w:lastRenderedPageBreak/>
              <w:t>Мұз сүңгісін бақылау</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Мақсаты: балаларға мұздың қасиеті туралы мол түсінік беру. Байқағыштық қасиетті қалыптастырып, іске баға беріп, қортынды жасай білуге үйрету.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 Сұрақтар:</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Сүмелек мұз жөнінде не айтуға болады?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Ол қандай? (Сәбіз сияқты)</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Сүмелек мұз қай жерде, пайда болады?</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lastRenderedPageBreak/>
              <w:t xml:space="preserve">Күнгей жақта ма, әлде  көлеңке  жақта ма?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Тақпақ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Көл бетінде жатыр айдын – мұзойнақ,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Қыстың өзі жасағандай бізді ойлап,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Шаңғы теуіп жарысамыз желменен,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Күнде осында қызықтаймыз біз ойнап.        Мұзафар Әлімбаев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Қимылды ойын: «Үйсіз қалған қоян»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 xml:space="preserve">Мақсаты: ойынның тәртібін сақтай отырып, секіріп алға жүгіру. </w:t>
            </w:r>
          </w:p>
          <w:p w:rsidR="00FD4D99" w:rsidRPr="008C07EE" w:rsidRDefault="00FD4D99">
            <w:pPr>
              <w:rPr>
                <w:rFonts w:eastAsiaTheme="minorEastAsia"/>
                <w:i/>
                <w:sz w:val="24"/>
                <w:szCs w:val="24"/>
                <w:lang w:eastAsia="ru-RU"/>
              </w:rPr>
            </w:pPr>
            <w:r w:rsidRPr="008C07EE">
              <w:rPr>
                <w:rFonts w:eastAsiaTheme="minorEastAsia"/>
                <w:i/>
                <w:sz w:val="24"/>
                <w:szCs w:val="24"/>
                <w:lang w:eastAsia="ru-RU"/>
              </w:rPr>
              <w:t>Еңбек: «Мұз  жерлерге құм  себу»</w:t>
            </w:r>
          </w:p>
        </w:tc>
        <w:tc>
          <w:tcPr>
            <w:tcW w:w="2128" w:type="dxa"/>
            <w:gridSpan w:val="3"/>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Calibri"/>
                <w:b/>
                <w:i/>
                <w:sz w:val="24"/>
                <w:szCs w:val="24"/>
                <w:lang w:eastAsia="ru-RU"/>
              </w:rPr>
            </w:pPr>
            <w:r w:rsidRPr="008C07EE">
              <w:rPr>
                <w:rFonts w:eastAsia="Calibri"/>
                <w:b/>
                <w:i/>
                <w:sz w:val="24"/>
                <w:szCs w:val="24"/>
                <w:lang w:eastAsia="ru-RU"/>
              </w:rPr>
              <w:lastRenderedPageBreak/>
              <w:t>Қайың ағашын бақылау</w:t>
            </w:r>
          </w:p>
          <w:p w:rsidR="00FD4D99" w:rsidRPr="008C07EE" w:rsidRDefault="00FD4D99">
            <w:pPr>
              <w:rPr>
                <w:rFonts w:eastAsia="Calibri"/>
                <w:b/>
                <w:i/>
                <w:sz w:val="24"/>
                <w:szCs w:val="24"/>
                <w:lang w:eastAsia="ru-RU"/>
              </w:rPr>
            </w:pPr>
            <w:r w:rsidRPr="008C07EE">
              <w:rPr>
                <w:rFonts w:eastAsia="Calibri"/>
                <w:b/>
                <w:i/>
                <w:sz w:val="24"/>
                <w:szCs w:val="24"/>
                <w:lang w:eastAsia="ru-RU"/>
              </w:rPr>
              <w:t xml:space="preserve">Мақсаты: қайың ағашының қысқы көркін бақылау. </w:t>
            </w:r>
          </w:p>
          <w:p w:rsidR="00FD4D99" w:rsidRPr="008C07EE" w:rsidRDefault="00FD4D99">
            <w:pPr>
              <w:rPr>
                <w:rFonts w:eastAsia="Calibri"/>
                <w:b/>
                <w:i/>
                <w:sz w:val="24"/>
                <w:szCs w:val="24"/>
                <w:lang w:eastAsia="ru-RU"/>
              </w:rPr>
            </w:pPr>
            <w:r w:rsidRPr="008C07EE">
              <w:rPr>
                <w:rFonts w:eastAsia="Calibri"/>
                <w:b/>
                <w:i/>
                <w:sz w:val="24"/>
                <w:szCs w:val="24"/>
                <w:lang w:eastAsia="ru-RU"/>
              </w:rPr>
              <w:t xml:space="preserve">Балаларды табиғаттың қорғаушысы болуға тәрбиелеу. </w:t>
            </w:r>
          </w:p>
          <w:p w:rsidR="00FD4D99" w:rsidRPr="008C07EE" w:rsidRDefault="00FD4D99">
            <w:pPr>
              <w:rPr>
                <w:rFonts w:eastAsia="Calibri"/>
                <w:b/>
                <w:i/>
                <w:sz w:val="24"/>
                <w:szCs w:val="24"/>
                <w:lang w:eastAsia="ru-RU"/>
              </w:rPr>
            </w:pPr>
            <w:r w:rsidRPr="008C07EE">
              <w:rPr>
                <w:rFonts w:eastAsia="Calibri"/>
                <w:b/>
                <w:i/>
                <w:sz w:val="24"/>
                <w:szCs w:val="24"/>
                <w:lang w:eastAsia="ru-RU"/>
              </w:rPr>
              <w:t xml:space="preserve">Тапсырма:ағаш туралы суреттер бойынша шығармашылық әңгіме </w:t>
            </w:r>
            <w:r w:rsidRPr="008C07EE">
              <w:rPr>
                <w:rFonts w:eastAsia="Calibri"/>
                <w:b/>
                <w:i/>
                <w:sz w:val="24"/>
                <w:szCs w:val="24"/>
                <w:lang w:eastAsia="ru-RU"/>
              </w:rPr>
              <w:lastRenderedPageBreak/>
              <w:t xml:space="preserve">құрастыру. Әр балаға  ағаш  суреттері   таратылады. </w:t>
            </w:r>
          </w:p>
          <w:p w:rsidR="00FD4D99" w:rsidRPr="008C07EE" w:rsidRDefault="00FD4D99">
            <w:pPr>
              <w:rPr>
                <w:rFonts w:eastAsia="Calibri"/>
                <w:b/>
                <w:i/>
                <w:sz w:val="24"/>
                <w:szCs w:val="24"/>
                <w:lang w:eastAsia="ru-RU"/>
              </w:rPr>
            </w:pPr>
            <w:r w:rsidRPr="008C07EE">
              <w:rPr>
                <w:rFonts w:eastAsia="Calibri"/>
                <w:b/>
                <w:i/>
                <w:sz w:val="24"/>
                <w:szCs w:val="24"/>
                <w:lang w:eastAsia="ru-RU"/>
              </w:rPr>
              <w:t>Тақпақ:</w:t>
            </w:r>
          </w:p>
          <w:p w:rsidR="00FD4D99" w:rsidRPr="008C07EE" w:rsidRDefault="00FD4D99">
            <w:pPr>
              <w:rPr>
                <w:rFonts w:eastAsia="Calibri"/>
                <w:b/>
                <w:i/>
                <w:sz w:val="24"/>
                <w:szCs w:val="24"/>
                <w:lang w:eastAsia="ru-RU"/>
              </w:rPr>
            </w:pPr>
            <w:r w:rsidRPr="008C07EE">
              <w:rPr>
                <w:rFonts w:eastAsia="Calibri"/>
                <w:b/>
                <w:i/>
                <w:sz w:val="24"/>
                <w:szCs w:val="24"/>
                <w:lang w:eastAsia="ru-RU"/>
              </w:rPr>
              <w:t xml:space="preserve">Ағаштар тұр жүдеп, </w:t>
            </w:r>
          </w:p>
          <w:p w:rsidR="00FD4D99" w:rsidRPr="008C07EE" w:rsidRDefault="00FD4D99">
            <w:pPr>
              <w:rPr>
                <w:rFonts w:eastAsia="Calibri"/>
                <w:b/>
                <w:i/>
                <w:sz w:val="24"/>
                <w:szCs w:val="24"/>
                <w:lang w:eastAsia="ru-RU"/>
              </w:rPr>
            </w:pPr>
            <w:r w:rsidRPr="008C07EE">
              <w:rPr>
                <w:rFonts w:eastAsia="Calibri"/>
                <w:b/>
                <w:i/>
                <w:sz w:val="24"/>
                <w:szCs w:val="24"/>
                <w:lang w:eastAsia="ru-RU"/>
              </w:rPr>
              <w:t xml:space="preserve">Жапырақ сәні енеді. </w:t>
            </w:r>
          </w:p>
          <w:p w:rsidR="00FD4D99" w:rsidRPr="008C07EE" w:rsidRDefault="00FD4D99">
            <w:pPr>
              <w:rPr>
                <w:rFonts w:eastAsia="Calibri"/>
                <w:b/>
                <w:i/>
                <w:sz w:val="24"/>
                <w:szCs w:val="24"/>
                <w:lang w:eastAsia="ru-RU"/>
              </w:rPr>
            </w:pPr>
            <w:r w:rsidRPr="008C07EE">
              <w:rPr>
                <w:rFonts w:eastAsia="Calibri"/>
                <w:b/>
                <w:i/>
                <w:sz w:val="24"/>
                <w:szCs w:val="24"/>
                <w:lang w:eastAsia="ru-RU"/>
              </w:rPr>
              <w:t xml:space="preserve">Соғады жел үдеп, </w:t>
            </w:r>
          </w:p>
          <w:p w:rsidR="00FD4D99" w:rsidRPr="008C07EE" w:rsidRDefault="00FD4D99">
            <w:pPr>
              <w:rPr>
                <w:rFonts w:eastAsia="Calibri"/>
                <w:b/>
                <w:i/>
                <w:sz w:val="24"/>
                <w:szCs w:val="24"/>
                <w:lang w:eastAsia="ru-RU"/>
              </w:rPr>
            </w:pPr>
            <w:r w:rsidRPr="008C07EE">
              <w:rPr>
                <w:rFonts w:eastAsia="Calibri"/>
                <w:b/>
                <w:i/>
                <w:sz w:val="24"/>
                <w:szCs w:val="24"/>
                <w:lang w:eastAsia="ru-RU"/>
              </w:rPr>
              <w:t>Қыстың кеп сәлемі.</w:t>
            </w:r>
          </w:p>
          <w:p w:rsidR="00FD4D99" w:rsidRPr="008C07EE" w:rsidRDefault="00FD4D99">
            <w:pPr>
              <w:rPr>
                <w:rFonts w:eastAsia="Calibri"/>
                <w:b/>
                <w:i/>
                <w:sz w:val="24"/>
                <w:szCs w:val="24"/>
                <w:lang w:eastAsia="ru-RU"/>
              </w:rPr>
            </w:pPr>
            <w:r w:rsidRPr="008C07EE">
              <w:rPr>
                <w:rFonts w:eastAsia="Calibri"/>
                <w:b/>
                <w:i/>
                <w:sz w:val="24"/>
                <w:szCs w:val="24"/>
                <w:lang w:eastAsia="ru-RU"/>
              </w:rPr>
              <w:t xml:space="preserve">Жұмбақ: Жазда жатсаң көлеңкесіне алады, </w:t>
            </w:r>
          </w:p>
          <w:p w:rsidR="00FD4D99" w:rsidRPr="008C07EE" w:rsidRDefault="00FD4D99">
            <w:pPr>
              <w:rPr>
                <w:rFonts w:eastAsia="Calibri"/>
                <w:b/>
                <w:i/>
                <w:sz w:val="24"/>
                <w:szCs w:val="24"/>
                <w:lang w:eastAsia="ru-RU"/>
              </w:rPr>
            </w:pPr>
            <w:r w:rsidRPr="008C07EE">
              <w:rPr>
                <w:rFonts w:eastAsia="Calibri"/>
                <w:b/>
                <w:i/>
                <w:sz w:val="24"/>
                <w:szCs w:val="24"/>
                <w:lang w:eastAsia="ru-RU"/>
              </w:rPr>
              <w:t>Қыста жақсаң, жаның рахат  табады. (Ағаш)</w:t>
            </w:r>
          </w:p>
          <w:p w:rsidR="00FD4D99" w:rsidRPr="008C07EE" w:rsidRDefault="00FD4D99">
            <w:pPr>
              <w:rPr>
                <w:rFonts w:eastAsia="Calibri"/>
                <w:b/>
                <w:i/>
                <w:sz w:val="24"/>
                <w:szCs w:val="24"/>
                <w:lang w:eastAsia="ru-RU"/>
              </w:rPr>
            </w:pPr>
            <w:r w:rsidRPr="008C07EE">
              <w:rPr>
                <w:rFonts w:eastAsia="Calibri"/>
                <w:b/>
                <w:i/>
                <w:sz w:val="24"/>
                <w:szCs w:val="24"/>
                <w:lang w:eastAsia="ru-RU"/>
              </w:rPr>
              <w:t xml:space="preserve">Қимылды ойын: «Апандағы аю» </w:t>
            </w:r>
          </w:p>
          <w:p w:rsidR="00FD4D99" w:rsidRPr="008C07EE" w:rsidRDefault="00FD4D99">
            <w:pPr>
              <w:rPr>
                <w:rFonts w:eastAsia="Calibri"/>
                <w:b/>
                <w:i/>
                <w:sz w:val="24"/>
                <w:szCs w:val="24"/>
                <w:lang w:eastAsia="ru-RU"/>
              </w:rPr>
            </w:pPr>
            <w:r w:rsidRPr="008C07EE">
              <w:rPr>
                <w:rFonts w:eastAsia="Calibri"/>
                <w:b/>
                <w:i/>
                <w:sz w:val="24"/>
                <w:szCs w:val="24"/>
                <w:lang w:eastAsia="ru-RU"/>
              </w:rPr>
              <w:t>Мақсаты: зеректікке, ептілікке баулу.</w:t>
            </w:r>
          </w:p>
          <w:p w:rsidR="00FD4D99" w:rsidRPr="008C07EE" w:rsidRDefault="00FD4D99">
            <w:pPr>
              <w:rPr>
                <w:rFonts w:eastAsia="Calibri"/>
                <w:b/>
                <w:i/>
                <w:sz w:val="24"/>
                <w:szCs w:val="24"/>
                <w:lang w:eastAsia="ru-RU"/>
              </w:rPr>
            </w:pPr>
            <w:r w:rsidRPr="008C07EE">
              <w:rPr>
                <w:rFonts w:eastAsia="Calibri"/>
                <w:b/>
                <w:i/>
                <w:sz w:val="24"/>
                <w:szCs w:val="24"/>
                <w:lang w:eastAsia="ru-RU"/>
              </w:rPr>
              <w:t>Еңбек: қайың ағашының түбіне қар жинау.</w:t>
            </w:r>
          </w:p>
        </w:tc>
        <w:tc>
          <w:tcPr>
            <w:tcW w:w="3119" w:type="dxa"/>
            <w:gridSpan w:val="5"/>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lastRenderedPageBreak/>
              <w:t>Терезедегі өрнектерді бақылау</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Мақсаты: балаларға құбылысты түсіндіру. Олардың ойын толықтыру. Терезедегі өрнектердің қалай пайда болғаны жайында түсінік беру.</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Тапсырма: трафареттің көмегімен «Аяз атаның терезеге салған келемежді суреттері» атты ұжымдық жұмыс жасау.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Тақпақ:</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lastRenderedPageBreak/>
              <w:t xml:space="preserve">Бір топ бала сырғанап,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Барады әне жарысып.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Қалды артта атырап</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Іздерінен қар ұшып</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Жеке жұмыс: қар атжалына секіріп шығу және одан жерге түсуге үйрету.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Жорамал: қыс  аязды болса – жаз ыстық болады.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Жұмбақ: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Отта жанбайды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Суда батпайды.        ( Мұз)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Қимылды ойын: «Айлакер түлкі»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 xml:space="preserve">Мақсаты: оңды – солды жалтақтап   қарай жүгіруге жаттығу. </w:t>
            </w:r>
          </w:p>
          <w:p w:rsidR="00FD4D99" w:rsidRPr="008C07EE" w:rsidRDefault="00FD4D99">
            <w:pPr>
              <w:rPr>
                <w:rFonts w:eastAsiaTheme="minorEastAsia"/>
                <w:b/>
                <w:i/>
                <w:sz w:val="24"/>
                <w:szCs w:val="24"/>
                <w:lang w:eastAsia="ru-RU"/>
              </w:rPr>
            </w:pPr>
            <w:r w:rsidRPr="008C07EE">
              <w:rPr>
                <w:rFonts w:eastAsiaTheme="minorEastAsia"/>
                <w:b/>
                <w:i/>
                <w:sz w:val="24"/>
                <w:szCs w:val="24"/>
                <w:lang w:eastAsia="ru-RU"/>
              </w:rPr>
              <w:t>Еңбек: қардан бекініс жасауды үйрету.</w:t>
            </w:r>
          </w:p>
        </w:tc>
      </w:tr>
      <w:tr w:rsidR="008C07EE" w:rsidRPr="008C07EE" w:rsidTr="008C07EE">
        <w:tc>
          <w:tcPr>
            <w:tcW w:w="1135" w:type="dxa"/>
            <w:vMerge w:val="restart"/>
            <w:tcBorders>
              <w:top w:val="single" w:sz="4" w:space="0" w:color="auto"/>
              <w:left w:val="single" w:sz="4" w:space="0" w:color="auto"/>
              <w:bottom w:val="single" w:sz="4" w:space="0" w:color="auto"/>
              <w:right w:val="single" w:sz="4" w:space="0" w:color="auto"/>
            </w:tcBorders>
            <w:hideMark/>
          </w:tcPr>
          <w:p w:rsidR="00FD4D99" w:rsidRPr="008C07EE" w:rsidRDefault="00FD4D99">
            <w:pPr>
              <w:rPr>
                <w:rFonts w:eastAsiaTheme="minorEastAsia"/>
                <w:b/>
                <w:sz w:val="24"/>
                <w:szCs w:val="24"/>
                <w:lang w:eastAsia="ru-RU" w:bidi="en-US"/>
              </w:rPr>
            </w:pPr>
            <w:r w:rsidRPr="008C07EE">
              <w:rPr>
                <w:rFonts w:eastAsiaTheme="minorEastAsia"/>
                <w:b/>
                <w:sz w:val="24"/>
                <w:szCs w:val="24"/>
                <w:lang w:eastAsia="ru-RU"/>
              </w:rPr>
              <w:lastRenderedPageBreak/>
              <w:t xml:space="preserve"> Балаларды үйге қайтару</w:t>
            </w:r>
          </w:p>
        </w:tc>
        <w:tc>
          <w:tcPr>
            <w:tcW w:w="4090" w:type="dxa"/>
            <w:gridSpan w:val="6"/>
            <w:vMerge w:val="restart"/>
            <w:tcBorders>
              <w:top w:val="single" w:sz="4" w:space="0" w:color="auto"/>
              <w:left w:val="single" w:sz="4" w:space="0" w:color="auto"/>
              <w:bottom w:val="nil"/>
              <w:right w:val="single" w:sz="4" w:space="0" w:color="auto"/>
            </w:tcBorders>
            <w:hideMark/>
          </w:tcPr>
          <w:p w:rsidR="00FD4D99" w:rsidRPr="008C07EE" w:rsidRDefault="00FD4D99">
            <w:pPr>
              <w:rPr>
                <w:rFonts w:eastAsiaTheme="minorEastAsia"/>
                <w:i/>
                <w:sz w:val="24"/>
                <w:szCs w:val="24"/>
                <w:lang w:eastAsia="ru-RU"/>
              </w:rPr>
            </w:pPr>
            <w:r w:rsidRPr="008C07EE">
              <w:rPr>
                <w:rFonts w:eastAsiaTheme="minorEastAsia"/>
                <w:sz w:val="24"/>
                <w:szCs w:val="24"/>
                <w:lang w:eastAsia="ru-RU"/>
              </w:rPr>
              <w:t xml:space="preserve"> </w:t>
            </w:r>
            <w:r w:rsidRPr="008C07EE">
              <w:rPr>
                <w:rFonts w:eastAsiaTheme="minorEastAsia"/>
                <w:b/>
                <w:bCs/>
                <w:i/>
                <w:sz w:val="24"/>
                <w:szCs w:val="24"/>
                <w:lang w:eastAsia="ru-RU"/>
              </w:rPr>
              <w:t xml:space="preserve"> Ата –аналарға кеңес</w:t>
            </w:r>
          </w:p>
          <w:p w:rsidR="00FD4D99" w:rsidRPr="008C07EE" w:rsidRDefault="00FD4D99">
            <w:pPr>
              <w:rPr>
                <w:rFonts w:eastAsia="Calibri"/>
                <w:sz w:val="24"/>
                <w:szCs w:val="24"/>
                <w:lang w:eastAsia="ru-RU"/>
              </w:rPr>
            </w:pPr>
            <w:r w:rsidRPr="008C07EE">
              <w:rPr>
                <w:rFonts w:eastAsia="Calibri"/>
                <w:sz w:val="24"/>
                <w:szCs w:val="24"/>
                <w:lang w:eastAsia="ru-RU"/>
              </w:rPr>
              <w:t xml:space="preserve">Егер Сіздің балаңыз көпшіл, өз-жақындарыңыз бен бірге бөтен адамдарды жатырқамаса, ойын кезінде өздігімен ойнай білсе, мінезі </w:t>
            </w:r>
            <w:r w:rsidRPr="008C07EE">
              <w:rPr>
                <w:rFonts w:eastAsia="Calibri"/>
                <w:sz w:val="24"/>
                <w:szCs w:val="24"/>
                <w:lang w:eastAsia="ru-RU"/>
              </w:rPr>
              <w:lastRenderedPageBreak/>
              <w:t>ашық, өз құрдастарымен мейрімді болса мектепке  келген күннен бастап – ақ үйреніп кететіне сеніңіз.</w:t>
            </w:r>
            <w:r w:rsidRPr="008C07EE">
              <w:rPr>
                <w:rFonts w:eastAsia="Calibri"/>
                <w:sz w:val="24"/>
                <w:szCs w:val="24"/>
                <w:lang w:eastAsia="ru-RU"/>
              </w:rPr>
              <w:br/>
            </w:r>
          </w:p>
        </w:tc>
        <w:tc>
          <w:tcPr>
            <w:tcW w:w="2546" w:type="dxa"/>
            <w:gridSpan w:val="4"/>
            <w:tcBorders>
              <w:top w:val="single" w:sz="4" w:space="0" w:color="auto"/>
              <w:left w:val="single" w:sz="4" w:space="0" w:color="auto"/>
              <w:bottom w:val="nil"/>
              <w:right w:val="single" w:sz="4" w:space="0" w:color="auto"/>
            </w:tcBorders>
            <w:hideMark/>
          </w:tcPr>
          <w:p w:rsidR="00FD4D99" w:rsidRPr="008C07EE" w:rsidRDefault="00FD4D99">
            <w:pPr>
              <w:rPr>
                <w:rFonts w:eastAsiaTheme="minorEastAsia"/>
                <w:b/>
                <w:sz w:val="24"/>
                <w:szCs w:val="24"/>
                <w:lang w:eastAsia="ru-RU"/>
              </w:rPr>
            </w:pPr>
            <w:r w:rsidRPr="008C07EE">
              <w:rPr>
                <w:rFonts w:eastAsiaTheme="minorEastAsia"/>
                <w:b/>
                <w:bCs/>
                <w:sz w:val="24"/>
                <w:szCs w:val="24"/>
                <w:lang w:eastAsia="ru-RU"/>
              </w:rPr>
              <w:lastRenderedPageBreak/>
              <w:t xml:space="preserve"> </w:t>
            </w:r>
            <w:r w:rsidRPr="008C07EE">
              <w:rPr>
                <w:rFonts w:eastAsiaTheme="minorEastAsia"/>
                <w:b/>
                <w:bCs/>
                <w:i/>
                <w:sz w:val="24"/>
                <w:szCs w:val="24"/>
                <w:lang w:eastAsia="ru-RU"/>
              </w:rPr>
              <w:t xml:space="preserve">  Ата –аналарға кеңес</w:t>
            </w:r>
          </w:p>
          <w:p w:rsidR="00FD4D99" w:rsidRPr="008C07EE" w:rsidRDefault="00FD4D99">
            <w:pPr>
              <w:rPr>
                <w:rFonts w:eastAsiaTheme="minorEastAsia"/>
                <w:b/>
                <w:bCs/>
                <w:sz w:val="24"/>
                <w:szCs w:val="24"/>
                <w:lang w:eastAsia="ru-RU"/>
              </w:rPr>
            </w:pPr>
            <w:r w:rsidRPr="008C07EE">
              <w:rPr>
                <w:rFonts w:eastAsiaTheme="minorEastAsia"/>
                <w:sz w:val="24"/>
                <w:szCs w:val="24"/>
                <w:lang w:eastAsia="ru-RU"/>
              </w:rPr>
              <w:t xml:space="preserve">Егер Сіздің балаңыз көпшіл, өз-жақындарыңыз бен </w:t>
            </w:r>
            <w:r w:rsidRPr="008C07EE">
              <w:rPr>
                <w:rFonts w:eastAsiaTheme="minorEastAsia"/>
                <w:sz w:val="24"/>
                <w:szCs w:val="24"/>
                <w:lang w:eastAsia="ru-RU"/>
              </w:rPr>
              <w:lastRenderedPageBreak/>
              <w:t>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8C07EE">
              <w:rPr>
                <w:rFonts w:eastAsiaTheme="minorEastAsia"/>
                <w:sz w:val="24"/>
                <w:szCs w:val="24"/>
                <w:lang w:eastAsia="ru-RU"/>
              </w:rPr>
              <w:br/>
            </w:r>
          </w:p>
        </w:tc>
        <w:tc>
          <w:tcPr>
            <w:tcW w:w="2559" w:type="dxa"/>
            <w:gridSpan w:val="6"/>
            <w:tcBorders>
              <w:top w:val="single" w:sz="4" w:space="0" w:color="auto"/>
              <w:left w:val="single" w:sz="4" w:space="0" w:color="auto"/>
              <w:bottom w:val="nil"/>
              <w:right w:val="single" w:sz="4" w:space="0" w:color="auto"/>
            </w:tcBorders>
          </w:tcPr>
          <w:p w:rsidR="00FD4D99" w:rsidRPr="008C07EE" w:rsidRDefault="00FD4D99">
            <w:pPr>
              <w:rPr>
                <w:rFonts w:eastAsiaTheme="minorEastAsia"/>
                <w:sz w:val="24"/>
                <w:szCs w:val="24"/>
                <w:lang w:eastAsia="ru-RU"/>
              </w:rPr>
            </w:pPr>
            <w:r w:rsidRPr="008C07EE">
              <w:rPr>
                <w:rFonts w:eastAsiaTheme="minorEastAsia"/>
                <w:b/>
                <w:sz w:val="24"/>
                <w:szCs w:val="24"/>
                <w:lang w:eastAsia="ru-RU"/>
              </w:rPr>
              <w:lastRenderedPageBreak/>
              <w:t xml:space="preserve"> </w:t>
            </w:r>
            <w:r w:rsidRPr="008C07EE">
              <w:rPr>
                <w:rFonts w:eastAsiaTheme="minorEastAsia"/>
                <w:b/>
                <w:bCs/>
                <w:i/>
                <w:sz w:val="24"/>
                <w:szCs w:val="24"/>
                <w:lang w:eastAsia="ru-RU"/>
              </w:rPr>
              <w:t>Ата –аналарға кеңес</w:t>
            </w:r>
          </w:p>
          <w:p w:rsidR="00FD4D99" w:rsidRPr="008C07EE" w:rsidRDefault="00FD4D99">
            <w:pPr>
              <w:rPr>
                <w:rFonts w:eastAsia="Calibri"/>
                <w:sz w:val="24"/>
                <w:szCs w:val="24"/>
                <w:lang w:eastAsia="ru-RU"/>
              </w:rPr>
            </w:pPr>
            <w:r w:rsidRPr="008C07EE">
              <w:rPr>
                <w:rFonts w:eastAsia="Calibri"/>
                <w:sz w:val="24"/>
                <w:szCs w:val="24"/>
                <w:lang w:eastAsia="ru-RU"/>
              </w:rPr>
              <w:t xml:space="preserve">- үйдегі жағдайда баланың өзіне - өзі қызмет етудің алғы шарттарына үйрете </w:t>
            </w:r>
            <w:r w:rsidRPr="008C07EE">
              <w:rPr>
                <w:rFonts w:eastAsia="Calibri"/>
                <w:sz w:val="24"/>
                <w:szCs w:val="24"/>
                <w:lang w:eastAsia="ru-RU"/>
              </w:rPr>
              <w:lastRenderedPageBreak/>
              <w:t>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FD4D99" w:rsidRPr="008C07EE" w:rsidRDefault="00FD4D99">
            <w:pPr>
              <w:rPr>
                <w:rFonts w:eastAsia="Calibri"/>
                <w:sz w:val="24"/>
                <w:szCs w:val="24"/>
                <w:lang w:eastAsia="ru-RU"/>
              </w:rPr>
            </w:pPr>
          </w:p>
        </w:tc>
        <w:tc>
          <w:tcPr>
            <w:tcW w:w="2007" w:type="dxa"/>
            <w:gridSpan w:val="2"/>
            <w:tcBorders>
              <w:top w:val="single" w:sz="4" w:space="0" w:color="auto"/>
              <w:left w:val="single" w:sz="4" w:space="0" w:color="auto"/>
              <w:bottom w:val="nil"/>
              <w:right w:val="single" w:sz="4" w:space="0" w:color="auto"/>
            </w:tcBorders>
          </w:tcPr>
          <w:p w:rsidR="00FD4D99" w:rsidRPr="008C07EE" w:rsidRDefault="00FD4D99">
            <w:pPr>
              <w:rPr>
                <w:rFonts w:eastAsiaTheme="minorEastAsia"/>
                <w:b/>
                <w:sz w:val="24"/>
                <w:szCs w:val="24"/>
                <w:lang w:eastAsia="ru-RU"/>
              </w:rPr>
            </w:pPr>
            <w:r w:rsidRPr="008C07EE">
              <w:rPr>
                <w:rFonts w:eastAsiaTheme="minorEastAsia"/>
                <w:b/>
                <w:sz w:val="24"/>
                <w:szCs w:val="24"/>
                <w:lang w:eastAsia="ru-RU"/>
              </w:rPr>
              <w:lastRenderedPageBreak/>
              <w:t xml:space="preserve"> </w:t>
            </w:r>
            <w:r w:rsidRPr="008C07EE">
              <w:rPr>
                <w:rFonts w:eastAsiaTheme="minorEastAsia"/>
                <w:b/>
                <w:bCs/>
                <w:i/>
                <w:sz w:val="24"/>
                <w:szCs w:val="24"/>
                <w:lang w:eastAsia="ru-RU"/>
              </w:rPr>
              <w:t>Ата –аналарға кеңес</w:t>
            </w:r>
          </w:p>
          <w:p w:rsidR="00FD4D99" w:rsidRPr="008C07EE" w:rsidRDefault="00FD4D99">
            <w:pPr>
              <w:rPr>
                <w:rFonts w:eastAsia="Calibri"/>
                <w:sz w:val="24"/>
                <w:szCs w:val="24"/>
                <w:lang w:eastAsia="ru-RU"/>
              </w:rPr>
            </w:pPr>
            <w:r w:rsidRPr="008C07EE">
              <w:rPr>
                <w:rFonts w:eastAsia="Calibri"/>
                <w:sz w:val="24"/>
                <w:szCs w:val="24"/>
                <w:lang w:eastAsia="ru-RU"/>
              </w:rPr>
              <w:t>Егер Сіздің балаңыз көпшіл, өз-</w:t>
            </w:r>
            <w:r w:rsidRPr="008C07EE">
              <w:rPr>
                <w:rFonts w:eastAsia="Calibri"/>
                <w:sz w:val="24"/>
                <w:szCs w:val="24"/>
                <w:lang w:eastAsia="ru-RU"/>
              </w:rPr>
              <w:lastRenderedPageBreak/>
              <w:t>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8C07EE">
              <w:rPr>
                <w:rFonts w:eastAsia="Calibri"/>
                <w:sz w:val="24"/>
                <w:szCs w:val="24"/>
                <w:lang w:eastAsia="ru-RU"/>
              </w:rPr>
              <w:br/>
            </w:r>
            <w:r w:rsidRPr="008C07EE">
              <w:rPr>
                <w:rFonts w:eastAsia="Calibri"/>
                <w:sz w:val="24"/>
                <w:szCs w:val="24"/>
                <w:lang w:eastAsia="ru-RU"/>
              </w:rPr>
              <w:br/>
            </w:r>
          </w:p>
          <w:p w:rsidR="00FD4D99" w:rsidRPr="008C07EE" w:rsidRDefault="00FD4D99">
            <w:pPr>
              <w:rPr>
                <w:rFonts w:eastAsia="Calibri"/>
                <w:b/>
                <w:sz w:val="24"/>
                <w:szCs w:val="24"/>
                <w:lang w:eastAsia="ru-RU"/>
              </w:rPr>
            </w:pPr>
          </w:p>
        </w:tc>
        <w:tc>
          <w:tcPr>
            <w:tcW w:w="3119" w:type="dxa"/>
            <w:gridSpan w:val="5"/>
            <w:tcBorders>
              <w:top w:val="single" w:sz="4" w:space="0" w:color="auto"/>
              <w:left w:val="single" w:sz="4" w:space="0" w:color="auto"/>
              <w:bottom w:val="nil"/>
              <w:right w:val="single" w:sz="4" w:space="0" w:color="auto"/>
            </w:tcBorders>
            <w:hideMark/>
          </w:tcPr>
          <w:p w:rsidR="00FD4D99" w:rsidRPr="008C07EE" w:rsidRDefault="00FD4D99">
            <w:pPr>
              <w:rPr>
                <w:rFonts w:eastAsia="Calibri"/>
                <w:i/>
                <w:sz w:val="24"/>
                <w:szCs w:val="24"/>
                <w:lang w:eastAsia="ru-RU"/>
              </w:rPr>
            </w:pPr>
            <w:r w:rsidRPr="008C07EE">
              <w:rPr>
                <w:rFonts w:eastAsia="Calibri"/>
                <w:b/>
                <w:bCs/>
                <w:i/>
                <w:sz w:val="24"/>
                <w:szCs w:val="24"/>
                <w:lang w:eastAsia="ru-RU"/>
              </w:rPr>
              <w:lastRenderedPageBreak/>
              <w:t>Ата –аналарға кеңес</w:t>
            </w:r>
          </w:p>
          <w:p w:rsidR="00FD4D99" w:rsidRPr="008C07EE" w:rsidRDefault="00FD4D99">
            <w:pPr>
              <w:rPr>
                <w:b/>
                <w:sz w:val="24"/>
                <w:szCs w:val="24"/>
                <w:lang w:eastAsia="ru-RU" w:bidi="en-US"/>
              </w:rPr>
            </w:pPr>
            <w:r w:rsidRPr="008C07EE">
              <w:rPr>
                <w:rFonts w:eastAsia="Calibri"/>
                <w:sz w:val="24"/>
                <w:szCs w:val="24"/>
                <w:lang w:eastAsia="ru-RU"/>
              </w:rPr>
              <w:t xml:space="preserve">- баламен жағымды эмоционалдық жағдайлар жасау қажет, ол көбіне ата – ана жағынан болуы қажет, </w:t>
            </w:r>
            <w:r w:rsidRPr="008C07EE">
              <w:rPr>
                <w:rFonts w:eastAsia="Calibri"/>
                <w:sz w:val="24"/>
                <w:szCs w:val="24"/>
                <w:lang w:eastAsia="ru-RU"/>
              </w:rPr>
              <w:lastRenderedPageBreak/>
              <w:t>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8C07EE" w:rsidRPr="008C07EE" w:rsidTr="008C07EE">
        <w:trPr>
          <w:trHeight w:val="70"/>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rFonts w:eastAsiaTheme="minorEastAsia"/>
                <w:b/>
                <w:sz w:val="24"/>
                <w:szCs w:val="24"/>
                <w:lang w:eastAsia="ru-RU" w:bidi="en-US"/>
              </w:rPr>
            </w:pPr>
          </w:p>
        </w:tc>
        <w:tc>
          <w:tcPr>
            <w:tcW w:w="4090" w:type="dxa"/>
            <w:gridSpan w:val="6"/>
            <w:vMerge/>
            <w:tcBorders>
              <w:top w:val="single" w:sz="4" w:space="0" w:color="auto"/>
              <w:left w:val="single" w:sz="4" w:space="0" w:color="auto"/>
              <w:bottom w:val="nil"/>
              <w:right w:val="single" w:sz="4" w:space="0" w:color="auto"/>
            </w:tcBorders>
            <w:vAlign w:val="center"/>
            <w:hideMark/>
          </w:tcPr>
          <w:p w:rsidR="00FD4D99" w:rsidRPr="008C07EE" w:rsidRDefault="00FD4D99">
            <w:pPr>
              <w:rPr>
                <w:rFonts w:eastAsia="Calibri"/>
                <w:sz w:val="24"/>
                <w:szCs w:val="24"/>
                <w:lang w:eastAsia="ru-RU"/>
              </w:rPr>
            </w:pPr>
          </w:p>
        </w:tc>
        <w:tc>
          <w:tcPr>
            <w:tcW w:w="2557" w:type="dxa"/>
            <w:gridSpan w:val="5"/>
            <w:tcBorders>
              <w:top w:val="nil"/>
              <w:left w:val="single" w:sz="4" w:space="0" w:color="auto"/>
              <w:bottom w:val="nil"/>
              <w:right w:val="single" w:sz="4" w:space="0" w:color="auto"/>
            </w:tcBorders>
          </w:tcPr>
          <w:p w:rsidR="00FD4D99" w:rsidRPr="008C07EE" w:rsidRDefault="00FD4D99">
            <w:pPr>
              <w:jc w:val="center"/>
              <w:rPr>
                <w:rFonts w:eastAsiaTheme="minorEastAsia"/>
                <w:b/>
                <w:sz w:val="24"/>
                <w:szCs w:val="24"/>
                <w:lang w:eastAsia="ru-RU" w:bidi="en-US"/>
              </w:rPr>
            </w:pPr>
          </w:p>
        </w:tc>
        <w:tc>
          <w:tcPr>
            <w:tcW w:w="2565" w:type="dxa"/>
            <w:gridSpan w:val="6"/>
            <w:tcBorders>
              <w:top w:val="nil"/>
              <w:left w:val="single" w:sz="4" w:space="0" w:color="auto"/>
              <w:bottom w:val="nil"/>
              <w:right w:val="single" w:sz="4" w:space="0" w:color="auto"/>
            </w:tcBorders>
          </w:tcPr>
          <w:p w:rsidR="00FD4D99" w:rsidRPr="008C07EE" w:rsidRDefault="00FD4D99">
            <w:pPr>
              <w:jc w:val="center"/>
              <w:rPr>
                <w:rFonts w:eastAsiaTheme="minorEastAsia"/>
                <w:b/>
                <w:sz w:val="24"/>
                <w:szCs w:val="24"/>
                <w:lang w:eastAsia="ru-RU" w:bidi="en-US"/>
              </w:rPr>
            </w:pPr>
          </w:p>
        </w:tc>
        <w:tc>
          <w:tcPr>
            <w:tcW w:w="1990" w:type="dxa"/>
            <w:tcBorders>
              <w:top w:val="nil"/>
              <w:left w:val="single" w:sz="4" w:space="0" w:color="auto"/>
              <w:bottom w:val="nil"/>
              <w:right w:val="single" w:sz="4" w:space="0" w:color="auto"/>
            </w:tcBorders>
          </w:tcPr>
          <w:p w:rsidR="00FD4D99" w:rsidRPr="008C07EE" w:rsidRDefault="00FD4D99">
            <w:pPr>
              <w:jc w:val="center"/>
              <w:rPr>
                <w:rFonts w:eastAsiaTheme="minorEastAsia"/>
                <w:b/>
                <w:sz w:val="24"/>
                <w:szCs w:val="24"/>
                <w:lang w:eastAsia="ru-RU" w:bidi="en-US"/>
              </w:rPr>
            </w:pPr>
          </w:p>
        </w:tc>
        <w:tc>
          <w:tcPr>
            <w:tcW w:w="3119" w:type="dxa"/>
            <w:gridSpan w:val="5"/>
            <w:tcBorders>
              <w:top w:val="nil"/>
              <w:left w:val="single" w:sz="4" w:space="0" w:color="auto"/>
              <w:bottom w:val="nil"/>
              <w:right w:val="single" w:sz="4" w:space="0" w:color="auto"/>
            </w:tcBorders>
            <w:vAlign w:val="center"/>
            <w:hideMark/>
          </w:tcPr>
          <w:p w:rsidR="00FD4D99" w:rsidRPr="008C07EE" w:rsidRDefault="00FD4D99">
            <w:pPr>
              <w:rPr>
                <w:sz w:val="24"/>
                <w:szCs w:val="24"/>
              </w:rPr>
            </w:pPr>
          </w:p>
        </w:tc>
      </w:tr>
      <w:tr w:rsidR="008C07EE" w:rsidRPr="008C07EE" w:rsidTr="008C07EE">
        <w:trPr>
          <w:trHeight w:val="70"/>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FD4D99" w:rsidRPr="008C07EE" w:rsidRDefault="00FD4D99">
            <w:pPr>
              <w:rPr>
                <w:rFonts w:eastAsiaTheme="minorEastAsia"/>
                <w:b/>
                <w:sz w:val="24"/>
                <w:szCs w:val="24"/>
                <w:lang w:eastAsia="ru-RU" w:bidi="en-US"/>
              </w:rPr>
            </w:pPr>
          </w:p>
        </w:tc>
        <w:tc>
          <w:tcPr>
            <w:tcW w:w="4090" w:type="dxa"/>
            <w:gridSpan w:val="6"/>
            <w:tcBorders>
              <w:top w:val="nil"/>
              <w:left w:val="single" w:sz="4" w:space="0" w:color="auto"/>
              <w:bottom w:val="single" w:sz="4" w:space="0" w:color="auto"/>
              <w:right w:val="single" w:sz="4" w:space="0" w:color="auto"/>
            </w:tcBorders>
          </w:tcPr>
          <w:p w:rsidR="00FD4D99" w:rsidRPr="008C07EE" w:rsidRDefault="00FD4D99">
            <w:pPr>
              <w:rPr>
                <w:rFonts w:eastAsia="Calibri"/>
                <w:sz w:val="24"/>
                <w:szCs w:val="24"/>
                <w:lang w:eastAsia="ru-RU"/>
              </w:rPr>
            </w:pPr>
          </w:p>
        </w:tc>
        <w:tc>
          <w:tcPr>
            <w:tcW w:w="2546" w:type="dxa"/>
            <w:gridSpan w:val="4"/>
            <w:tcBorders>
              <w:top w:val="nil"/>
              <w:left w:val="single" w:sz="4" w:space="0" w:color="auto"/>
              <w:bottom w:val="single" w:sz="4" w:space="0" w:color="auto"/>
              <w:right w:val="single" w:sz="4" w:space="0" w:color="auto"/>
            </w:tcBorders>
          </w:tcPr>
          <w:p w:rsidR="00FD4D99" w:rsidRPr="008C07EE" w:rsidRDefault="00FD4D99">
            <w:pPr>
              <w:rPr>
                <w:rFonts w:eastAsiaTheme="minorEastAsia"/>
                <w:b/>
                <w:bCs/>
                <w:sz w:val="24"/>
                <w:szCs w:val="24"/>
                <w:lang w:eastAsia="ru-RU"/>
              </w:rPr>
            </w:pPr>
          </w:p>
        </w:tc>
        <w:tc>
          <w:tcPr>
            <w:tcW w:w="2576" w:type="dxa"/>
            <w:gridSpan w:val="7"/>
            <w:tcBorders>
              <w:top w:val="nil"/>
              <w:left w:val="single" w:sz="4" w:space="0" w:color="auto"/>
              <w:bottom w:val="single" w:sz="4" w:space="0" w:color="auto"/>
              <w:right w:val="single" w:sz="4" w:space="0" w:color="auto"/>
            </w:tcBorders>
          </w:tcPr>
          <w:p w:rsidR="00FD4D99" w:rsidRPr="008C07EE" w:rsidRDefault="00FD4D99">
            <w:pPr>
              <w:rPr>
                <w:rFonts w:eastAsia="Calibri"/>
                <w:sz w:val="24"/>
                <w:szCs w:val="24"/>
                <w:lang w:eastAsia="ru-RU"/>
              </w:rPr>
            </w:pPr>
          </w:p>
        </w:tc>
        <w:tc>
          <w:tcPr>
            <w:tcW w:w="1990" w:type="dxa"/>
            <w:tcBorders>
              <w:top w:val="nil"/>
              <w:left w:val="single" w:sz="4" w:space="0" w:color="auto"/>
              <w:bottom w:val="single" w:sz="4" w:space="0" w:color="auto"/>
              <w:right w:val="single" w:sz="4" w:space="0" w:color="auto"/>
            </w:tcBorders>
          </w:tcPr>
          <w:p w:rsidR="00FD4D99" w:rsidRPr="008C07EE" w:rsidRDefault="00FD4D99">
            <w:pPr>
              <w:rPr>
                <w:rFonts w:eastAsia="Calibri"/>
                <w:b/>
                <w:sz w:val="24"/>
                <w:szCs w:val="24"/>
                <w:lang w:eastAsia="ru-RU"/>
              </w:rPr>
            </w:pPr>
          </w:p>
        </w:tc>
        <w:tc>
          <w:tcPr>
            <w:tcW w:w="3119" w:type="dxa"/>
            <w:gridSpan w:val="5"/>
            <w:tcBorders>
              <w:top w:val="nil"/>
              <w:left w:val="single" w:sz="4" w:space="0" w:color="auto"/>
              <w:bottom w:val="single" w:sz="4" w:space="0" w:color="auto"/>
              <w:right w:val="single" w:sz="4" w:space="0" w:color="auto"/>
            </w:tcBorders>
          </w:tcPr>
          <w:p w:rsidR="00FD4D99" w:rsidRPr="008C07EE" w:rsidRDefault="00FD4D99">
            <w:pPr>
              <w:rPr>
                <w:b/>
                <w:sz w:val="24"/>
                <w:szCs w:val="24"/>
                <w:lang w:eastAsia="ru-RU" w:bidi="en-US"/>
              </w:rPr>
            </w:pPr>
          </w:p>
        </w:tc>
      </w:tr>
    </w:tbl>
    <w:p w:rsidR="00AE26C6" w:rsidRDefault="00AE26C6"/>
    <w:sectPr w:rsidR="00AE26C6" w:rsidSect="00FD4D9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591" w:rsidRDefault="00D25591" w:rsidP="00862B90">
      <w:r>
        <w:separator/>
      </w:r>
    </w:p>
  </w:endnote>
  <w:endnote w:type="continuationSeparator" w:id="0">
    <w:p w:rsidR="00D25591" w:rsidRDefault="00D25591" w:rsidP="00862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00"/>
    <w:family w:val="roman"/>
    <w:pitch w:val="variable"/>
    <w:sig w:usb0="00003A87" w:usb1="00000000" w:usb2="00000000" w:usb3="00000000" w:csb0="000000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591" w:rsidRDefault="00D25591" w:rsidP="00862B90">
      <w:r>
        <w:separator/>
      </w:r>
    </w:p>
  </w:footnote>
  <w:footnote w:type="continuationSeparator" w:id="0">
    <w:p w:rsidR="00D25591" w:rsidRDefault="00D25591" w:rsidP="00862B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652B00"/>
    <w:multiLevelType w:val="hybridMultilevel"/>
    <w:tmpl w:val="1A580FF0"/>
    <w:lvl w:ilvl="0" w:tplc="404C0132">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1C2"/>
    <w:rsid w:val="001B51C2"/>
    <w:rsid w:val="0043291E"/>
    <w:rsid w:val="00740AC8"/>
    <w:rsid w:val="00855179"/>
    <w:rsid w:val="00862B90"/>
    <w:rsid w:val="008C07EE"/>
    <w:rsid w:val="00AE26C6"/>
    <w:rsid w:val="00B35C74"/>
    <w:rsid w:val="00B75315"/>
    <w:rsid w:val="00B75772"/>
    <w:rsid w:val="00CE57FA"/>
    <w:rsid w:val="00CF1ED7"/>
    <w:rsid w:val="00CF368D"/>
    <w:rsid w:val="00CF690E"/>
    <w:rsid w:val="00D25591"/>
    <w:rsid w:val="00D76F59"/>
    <w:rsid w:val="00FD4D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2F6E41-0FA2-48F1-9FDC-EAC7200B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4D99"/>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FD4D99"/>
    <w:pPr>
      <w:ind w:left="132"/>
      <w:outlineLvl w:val="0"/>
    </w:pPr>
    <w:rPr>
      <w:b/>
      <w:bCs/>
      <w:sz w:val="28"/>
      <w:szCs w:val="28"/>
    </w:rPr>
  </w:style>
  <w:style w:type="paragraph" w:styleId="2">
    <w:name w:val="heading 2"/>
    <w:basedOn w:val="a"/>
    <w:next w:val="a"/>
    <w:link w:val="20"/>
    <w:uiPriority w:val="99"/>
    <w:semiHidden/>
    <w:unhideWhenUsed/>
    <w:qFormat/>
    <w:rsid w:val="00FD4D99"/>
    <w:pPr>
      <w:keepNext/>
      <w:widowControl/>
      <w:jc w:val="both"/>
      <w:outlineLvl w:val="1"/>
    </w:pPr>
    <w:rPr>
      <w:rFonts w:ascii="Kz Times New Roman" w:hAnsi="Kz Times New Roman" w:cs="Kz Times New Roman"/>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FD4D99"/>
    <w:rPr>
      <w:rFonts w:ascii="Times New Roman" w:eastAsia="Times New Roman" w:hAnsi="Times New Roman" w:cs="Times New Roman"/>
      <w:b/>
      <w:bCs/>
      <w:sz w:val="28"/>
      <w:szCs w:val="28"/>
      <w:lang w:val="kk-KZ"/>
    </w:rPr>
  </w:style>
  <w:style w:type="paragraph" w:styleId="a3">
    <w:name w:val="Body Text"/>
    <w:basedOn w:val="a"/>
    <w:link w:val="a4"/>
    <w:uiPriority w:val="1"/>
    <w:semiHidden/>
    <w:unhideWhenUsed/>
    <w:qFormat/>
    <w:rsid w:val="00FD4D99"/>
    <w:pPr>
      <w:ind w:left="132"/>
    </w:pPr>
    <w:rPr>
      <w:sz w:val="28"/>
      <w:szCs w:val="28"/>
    </w:rPr>
  </w:style>
  <w:style w:type="character" w:customStyle="1" w:styleId="a4">
    <w:name w:val="Основной текст Знак"/>
    <w:basedOn w:val="a0"/>
    <w:link w:val="a3"/>
    <w:uiPriority w:val="1"/>
    <w:semiHidden/>
    <w:rsid w:val="00FD4D99"/>
    <w:rPr>
      <w:rFonts w:ascii="Times New Roman" w:eastAsia="Times New Roman" w:hAnsi="Times New Roman" w:cs="Times New Roman"/>
      <w:sz w:val="28"/>
      <w:szCs w:val="28"/>
      <w:lang w:val="kk-KZ"/>
    </w:rPr>
  </w:style>
  <w:style w:type="character" w:customStyle="1" w:styleId="a5">
    <w:name w:val="Без интервала Знак"/>
    <w:aliases w:val="Ерк!н Знак,мелкий Знак,Обя Знак,мой рабочий Знак,норма Знак,Айгерим Знак"/>
    <w:basedOn w:val="a0"/>
    <w:link w:val="a6"/>
    <w:uiPriority w:val="1"/>
    <w:locked/>
    <w:rsid w:val="00FD4D99"/>
    <w:rPr>
      <w:rFonts w:ascii="Times New Roman" w:eastAsia="Times New Roman" w:hAnsi="Times New Roman" w:cs="Times New Roman"/>
      <w:sz w:val="24"/>
      <w:szCs w:val="24"/>
      <w:lang w:eastAsia="ru-RU"/>
    </w:rPr>
  </w:style>
  <w:style w:type="paragraph" w:styleId="a6">
    <w:name w:val="No Spacing"/>
    <w:aliases w:val="Ерк!н,мелкий,Обя,мой рабочий,норма,Айгерим"/>
    <w:link w:val="a5"/>
    <w:uiPriority w:val="1"/>
    <w:qFormat/>
    <w:rsid w:val="00FD4D99"/>
    <w:pPr>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FD4D99"/>
  </w:style>
  <w:style w:type="table" w:customStyle="1" w:styleId="TableNormal">
    <w:name w:val="Table Normal"/>
    <w:uiPriority w:val="2"/>
    <w:semiHidden/>
    <w:qFormat/>
    <w:rsid w:val="00FD4D99"/>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20">
    <w:name w:val="Заголовок 2 Знак"/>
    <w:basedOn w:val="a0"/>
    <w:link w:val="2"/>
    <w:uiPriority w:val="99"/>
    <w:semiHidden/>
    <w:rsid w:val="00FD4D99"/>
    <w:rPr>
      <w:rFonts w:ascii="Kz Times New Roman" w:eastAsia="Times New Roman" w:hAnsi="Kz Times New Roman" w:cs="Kz Times New Roman"/>
      <w:sz w:val="28"/>
      <w:szCs w:val="28"/>
      <w:lang w:eastAsia="ru-RU"/>
    </w:rPr>
  </w:style>
  <w:style w:type="character" w:customStyle="1" w:styleId="a7">
    <w:name w:val="Название Знак"/>
    <w:basedOn w:val="a0"/>
    <w:link w:val="a8"/>
    <w:uiPriority w:val="1"/>
    <w:rsid w:val="00FD4D99"/>
    <w:rPr>
      <w:rFonts w:ascii="Times New Roman" w:eastAsia="Times New Roman" w:hAnsi="Times New Roman" w:cs="Times New Roman"/>
      <w:b/>
      <w:bCs/>
      <w:sz w:val="72"/>
      <w:szCs w:val="72"/>
    </w:rPr>
  </w:style>
  <w:style w:type="paragraph" w:styleId="a8">
    <w:name w:val="Title"/>
    <w:basedOn w:val="a"/>
    <w:link w:val="a7"/>
    <w:uiPriority w:val="1"/>
    <w:qFormat/>
    <w:rsid w:val="00FD4D99"/>
    <w:pPr>
      <w:spacing w:before="177"/>
      <w:ind w:left="2966" w:right="3165"/>
      <w:jc w:val="center"/>
    </w:pPr>
    <w:rPr>
      <w:b/>
      <w:bCs/>
      <w:sz w:val="72"/>
      <w:szCs w:val="72"/>
      <w:lang w:val="ru-RU"/>
    </w:rPr>
  </w:style>
  <w:style w:type="character" w:customStyle="1" w:styleId="a9">
    <w:name w:val="Основной текст с отступом Знак"/>
    <w:basedOn w:val="a0"/>
    <w:link w:val="aa"/>
    <w:uiPriority w:val="99"/>
    <w:semiHidden/>
    <w:rsid w:val="00FD4D99"/>
    <w:rPr>
      <w:rFonts w:ascii="Kz Times New Roman" w:eastAsia="SimSun" w:hAnsi="Kz Times New Roman" w:cs="Times New Roman"/>
      <w:sz w:val="28"/>
      <w:szCs w:val="20"/>
      <w:lang w:val="ru-MD" w:eastAsia="ru-RU"/>
    </w:rPr>
  </w:style>
  <w:style w:type="paragraph" w:styleId="aa">
    <w:name w:val="Body Text Indent"/>
    <w:basedOn w:val="a"/>
    <w:link w:val="a9"/>
    <w:uiPriority w:val="99"/>
    <w:semiHidden/>
    <w:unhideWhenUsed/>
    <w:rsid w:val="00FD4D99"/>
    <w:pPr>
      <w:widowControl/>
      <w:autoSpaceDE/>
      <w:autoSpaceDN/>
      <w:ind w:firstLine="851"/>
      <w:jc w:val="both"/>
    </w:pPr>
    <w:rPr>
      <w:rFonts w:ascii="Kz Times New Roman" w:eastAsia="SimSun" w:hAnsi="Kz Times New Roman"/>
      <w:sz w:val="28"/>
      <w:szCs w:val="20"/>
      <w:lang w:val="ru-MD" w:eastAsia="ru-RU"/>
    </w:rPr>
  </w:style>
  <w:style w:type="character" w:customStyle="1" w:styleId="ab">
    <w:name w:val="Текст выноски Знак"/>
    <w:basedOn w:val="a0"/>
    <w:link w:val="ac"/>
    <w:uiPriority w:val="99"/>
    <w:semiHidden/>
    <w:rsid w:val="00FD4D99"/>
    <w:rPr>
      <w:rFonts w:ascii="Tahoma" w:eastAsiaTheme="minorEastAsia" w:hAnsi="Tahoma" w:cs="Tahoma"/>
      <w:sz w:val="16"/>
      <w:szCs w:val="16"/>
      <w:lang w:eastAsia="ru-RU"/>
    </w:rPr>
  </w:style>
  <w:style w:type="paragraph" w:styleId="ac">
    <w:name w:val="Balloon Text"/>
    <w:basedOn w:val="a"/>
    <w:link w:val="ab"/>
    <w:uiPriority w:val="99"/>
    <w:semiHidden/>
    <w:unhideWhenUsed/>
    <w:rsid w:val="00FD4D99"/>
    <w:pPr>
      <w:widowControl/>
      <w:autoSpaceDE/>
      <w:autoSpaceDN/>
    </w:pPr>
    <w:rPr>
      <w:rFonts w:ascii="Tahoma" w:eastAsiaTheme="minorEastAsia" w:hAnsi="Tahoma" w:cs="Tahoma"/>
      <w:sz w:val="16"/>
      <w:szCs w:val="16"/>
      <w:lang w:val="ru-RU" w:eastAsia="ru-RU"/>
    </w:rPr>
  </w:style>
  <w:style w:type="paragraph" w:styleId="ad">
    <w:name w:val="Normal (Web)"/>
    <w:basedOn w:val="a"/>
    <w:uiPriority w:val="99"/>
    <w:semiHidden/>
    <w:unhideWhenUsed/>
    <w:rsid w:val="00FD4D99"/>
    <w:pPr>
      <w:widowControl/>
      <w:autoSpaceDE/>
      <w:autoSpaceDN/>
      <w:spacing w:before="100" w:beforeAutospacing="1" w:after="100" w:afterAutospacing="1"/>
    </w:pPr>
    <w:rPr>
      <w:sz w:val="24"/>
      <w:szCs w:val="24"/>
      <w:lang w:val="ru-RU" w:eastAsia="ru-RU"/>
    </w:rPr>
  </w:style>
  <w:style w:type="paragraph" w:styleId="ae">
    <w:name w:val="header"/>
    <w:basedOn w:val="a"/>
    <w:link w:val="af"/>
    <w:uiPriority w:val="99"/>
    <w:unhideWhenUsed/>
    <w:rsid w:val="00862B90"/>
    <w:pPr>
      <w:tabs>
        <w:tab w:val="center" w:pos="4677"/>
        <w:tab w:val="right" w:pos="9355"/>
      </w:tabs>
    </w:pPr>
  </w:style>
  <w:style w:type="character" w:customStyle="1" w:styleId="af">
    <w:name w:val="Верхний колонтитул Знак"/>
    <w:basedOn w:val="a0"/>
    <w:link w:val="ae"/>
    <w:uiPriority w:val="99"/>
    <w:rsid w:val="00862B90"/>
    <w:rPr>
      <w:rFonts w:ascii="Times New Roman" w:eastAsia="Times New Roman" w:hAnsi="Times New Roman" w:cs="Times New Roman"/>
      <w:lang w:val="kk-KZ"/>
    </w:rPr>
  </w:style>
  <w:style w:type="paragraph" w:styleId="af0">
    <w:name w:val="footer"/>
    <w:basedOn w:val="a"/>
    <w:link w:val="af1"/>
    <w:uiPriority w:val="99"/>
    <w:unhideWhenUsed/>
    <w:rsid w:val="00862B90"/>
    <w:pPr>
      <w:tabs>
        <w:tab w:val="center" w:pos="4677"/>
        <w:tab w:val="right" w:pos="9355"/>
      </w:tabs>
    </w:pPr>
  </w:style>
  <w:style w:type="character" w:customStyle="1" w:styleId="af1">
    <w:name w:val="Нижний колонтитул Знак"/>
    <w:basedOn w:val="a0"/>
    <w:link w:val="af0"/>
    <w:uiPriority w:val="99"/>
    <w:rsid w:val="00862B90"/>
    <w:rPr>
      <w:rFonts w:ascii="Times New Roman" w:eastAsia="Times New Roman" w:hAnsi="Times New Roman" w:cs="Times New Roman"/>
      <w:lang w:val="kk-KZ"/>
    </w:rPr>
  </w:style>
  <w:style w:type="paragraph" w:styleId="af2">
    <w:name w:val="List Paragraph"/>
    <w:basedOn w:val="a"/>
    <w:uiPriority w:val="1"/>
    <w:qFormat/>
    <w:rsid w:val="008C07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88423">
      <w:bodyDiv w:val="1"/>
      <w:marLeft w:val="0"/>
      <w:marRight w:val="0"/>
      <w:marTop w:val="0"/>
      <w:marBottom w:val="0"/>
      <w:divBdr>
        <w:top w:val="none" w:sz="0" w:space="0" w:color="auto"/>
        <w:left w:val="none" w:sz="0" w:space="0" w:color="auto"/>
        <w:bottom w:val="none" w:sz="0" w:space="0" w:color="auto"/>
        <w:right w:val="none" w:sz="0" w:space="0" w:color="auto"/>
      </w:divBdr>
    </w:div>
    <w:div w:id="161358709">
      <w:bodyDiv w:val="1"/>
      <w:marLeft w:val="0"/>
      <w:marRight w:val="0"/>
      <w:marTop w:val="0"/>
      <w:marBottom w:val="0"/>
      <w:divBdr>
        <w:top w:val="none" w:sz="0" w:space="0" w:color="auto"/>
        <w:left w:val="none" w:sz="0" w:space="0" w:color="auto"/>
        <w:bottom w:val="none" w:sz="0" w:space="0" w:color="auto"/>
        <w:right w:val="none" w:sz="0" w:space="0" w:color="auto"/>
      </w:divBdr>
    </w:div>
    <w:div w:id="222376694">
      <w:bodyDiv w:val="1"/>
      <w:marLeft w:val="0"/>
      <w:marRight w:val="0"/>
      <w:marTop w:val="0"/>
      <w:marBottom w:val="0"/>
      <w:divBdr>
        <w:top w:val="none" w:sz="0" w:space="0" w:color="auto"/>
        <w:left w:val="none" w:sz="0" w:space="0" w:color="auto"/>
        <w:bottom w:val="none" w:sz="0" w:space="0" w:color="auto"/>
        <w:right w:val="none" w:sz="0" w:space="0" w:color="auto"/>
      </w:divBdr>
    </w:div>
    <w:div w:id="235752740">
      <w:bodyDiv w:val="1"/>
      <w:marLeft w:val="0"/>
      <w:marRight w:val="0"/>
      <w:marTop w:val="0"/>
      <w:marBottom w:val="0"/>
      <w:divBdr>
        <w:top w:val="none" w:sz="0" w:space="0" w:color="auto"/>
        <w:left w:val="none" w:sz="0" w:space="0" w:color="auto"/>
        <w:bottom w:val="none" w:sz="0" w:space="0" w:color="auto"/>
        <w:right w:val="none" w:sz="0" w:space="0" w:color="auto"/>
      </w:divBdr>
    </w:div>
    <w:div w:id="256866818">
      <w:bodyDiv w:val="1"/>
      <w:marLeft w:val="0"/>
      <w:marRight w:val="0"/>
      <w:marTop w:val="0"/>
      <w:marBottom w:val="0"/>
      <w:divBdr>
        <w:top w:val="none" w:sz="0" w:space="0" w:color="auto"/>
        <w:left w:val="none" w:sz="0" w:space="0" w:color="auto"/>
        <w:bottom w:val="none" w:sz="0" w:space="0" w:color="auto"/>
        <w:right w:val="none" w:sz="0" w:space="0" w:color="auto"/>
      </w:divBdr>
    </w:div>
    <w:div w:id="262111147">
      <w:bodyDiv w:val="1"/>
      <w:marLeft w:val="0"/>
      <w:marRight w:val="0"/>
      <w:marTop w:val="0"/>
      <w:marBottom w:val="0"/>
      <w:divBdr>
        <w:top w:val="none" w:sz="0" w:space="0" w:color="auto"/>
        <w:left w:val="none" w:sz="0" w:space="0" w:color="auto"/>
        <w:bottom w:val="none" w:sz="0" w:space="0" w:color="auto"/>
        <w:right w:val="none" w:sz="0" w:space="0" w:color="auto"/>
      </w:divBdr>
    </w:div>
    <w:div w:id="349644152">
      <w:bodyDiv w:val="1"/>
      <w:marLeft w:val="0"/>
      <w:marRight w:val="0"/>
      <w:marTop w:val="0"/>
      <w:marBottom w:val="0"/>
      <w:divBdr>
        <w:top w:val="none" w:sz="0" w:space="0" w:color="auto"/>
        <w:left w:val="none" w:sz="0" w:space="0" w:color="auto"/>
        <w:bottom w:val="none" w:sz="0" w:space="0" w:color="auto"/>
        <w:right w:val="none" w:sz="0" w:space="0" w:color="auto"/>
      </w:divBdr>
    </w:div>
    <w:div w:id="359744835">
      <w:bodyDiv w:val="1"/>
      <w:marLeft w:val="0"/>
      <w:marRight w:val="0"/>
      <w:marTop w:val="0"/>
      <w:marBottom w:val="0"/>
      <w:divBdr>
        <w:top w:val="none" w:sz="0" w:space="0" w:color="auto"/>
        <w:left w:val="none" w:sz="0" w:space="0" w:color="auto"/>
        <w:bottom w:val="none" w:sz="0" w:space="0" w:color="auto"/>
        <w:right w:val="none" w:sz="0" w:space="0" w:color="auto"/>
      </w:divBdr>
    </w:div>
    <w:div w:id="492725588">
      <w:bodyDiv w:val="1"/>
      <w:marLeft w:val="0"/>
      <w:marRight w:val="0"/>
      <w:marTop w:val="0"/>
      <w:marBottom w:val="0"/>
      <w:divBdr>
        <w:top w:val="none" w:sz="0" w:space="0" w:color="auto"/>
        <w:left w:val="none" w:sz="0" w:space="0" w:color="auto"/>
        <w:bottom w:val="none" w:sz="0" w:space="0" w:color="auto"/>
        <w:right w:val="none" w:sz="0" w:space="0" w:color="auto"/>
      </w:divBdr>
    </w:div>
    <w:div w:id="530536767">
      <w:bodyDiv w:val="1"/>
      <w:marLeft w:val="0"/>
      <w:marRight w:val="0"/>
      <w:marTop w:val="0"/>
      <w:marBottom w:val="0"/>
      <w:divBdr>
        <w:top w:val="none" w:sz="0" w:space="0" w:color="auto"/>
        <w:left w:val="none" w:sz="0" w:space="0" w:color="auto"/>
        <w:bottom w:val="none" w:sz="0" w:space="0" w:color="auto"/>
        <w:right w:val="none" w:sz="0" w:space="0" w:color="auto"/>
      </w:divBdr>
    </w:div>
    <w:div w:id="664089172">
      <w:bodyDiv w:val="1"/>
      <w:marLeft w:val="0"/>
      <w:marRight w:val="0"/>
      <w:marTop w:val="0"/>
      <w:marBottom w:val="0"/>
      <w:divBdr>
        <w:top w:val="none" w:sz="0" w:space="0" w:color="auto"/>
        <w:left w:val="none" w:sz="0" w:space="0" w:color="auto"/>
        <w:bottom w:val="none" w:sz="0" w:space="0" w:color="auto"/>
        <w:right w:val="none" w:sz="0" w:space="0" w:color="auto"/>
      </w:divBdr>
    </w:div>
    <w:div w:id="1060205117">
      <w:bodyDiv w:val="1"/>
      <w:marLeft w:val="0"/>
      <w:marRight w:val="0"/>
      <w:marTop w:val="0"/>
      <w:marBottom w:val="0"/>
      <w:divBdr>
        <w:top w:val="none" w:sz="0" w:space="0" w:color="auto"/>
        <w:left w:val="none" w:sz="0" w:space="0" w:color="auto"/>
        <w:bottom w:val="none" w:sz="0" w:space="0" w:color="auto"/>
        <w:right w:val="none" w:sz="0" w:space="0" w:color="auto"/>
      </w:divBdr>
    </w:div>
    <w:div w:id="1216313068">
      <w:bodyDiv w:val="1"/>
      <w:marLeft w:val="0"/>
      <w:marRight w:val="0"/>
      <w:marTop w:val="0"/>
      <w:marBottom w:val="0"/>
      <w:divBdr>
        <w:top w:val="none" w:sz="0" w:space="0" w:color="auto"/>
        <w:left w:val="none" w:sz="0" w:space="0" w:color="auto"/>
        <w:bottom w:val="none" w:sz="0" w:space="0" w:color="auto"/>
        <w:right w:val="none" w:sz="0" w:space="0" w:color="auto"/>
      </w:divBdr>
    </w:div>
    <w:div w:id="1431395598">
      <w:bodyDiv w:val="1"/>
      <w:marLeft w:val="0"/>
      <w:marRight w:val="0"/>
      <w:marTop w:val="0"/>
      <w:marBottom w:val="0"/>
      <w:divBdr>
        <w:top w:val="none" w:sz="0" w:space="0" w:color="auto"/>
        <w:left w:val="none" w:sz="0" w:space="0" w:color="auto"/>
        <w:bottom w:val="none" w:sz="0" w:space="0" w:color="auto"/>
        <w:right w:val="none" w:sz="0" w:space="0" w:color="auto"/>
      </w:divBdr>
    </w:div>
    <w:div w:id="1597472414">
      <w:bodyDiv w:val="1"/>
      <w:marLeft w:val="0"/>
      <w:marRight w:val="0"/>
      <w:marTop w:val="0"/>
      <w:marBottom w:val="0"/>
      <w:divBdr>
        <w:top w:val="none" w:sz="0" w:space="0" w:color="auto"/>
        <w:left w:val="none" w:sz="0" w:space="0" w:color="auto"/>
        <w:bottom w:val="none" w:sz="0" w:space="0" w:color="auto"/>
        <w:right w:val="none" w:sz="0" w:space="0" w:color="auto"/>
      </w:divBdr>
    </w:div>
    <w:div w:id="1655377402">
      <w:bodyDiv w:val="1"/>
      <w:marLeft w:val="0"/>
      <w:marRight w:val="0"/>
      <w:marTop w:val="0"/>
      <w:marBottom w:val="0"/>
      <w:divBdr>
        <w:top w:val="none" w:sz="0" w:space="0" w:color="auto"/>
        <w:left w:val="none" w:sz="0" w:space="0" w:color="auto"/>
        <w:bottom w:val="none" w:sz="0" w:space="0" w:color="auto"/>
        <w:right w:val="none" w:sz="0" w:space="0" w:color="auto"/>
      </w:divBdr>
    </w:div>
    <w:div w:id="202979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2357</Words>
  <Characters>13441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8</cp:revision>
  <dcterms:created xsi:type="dcterms:W3CDTF">2022-12-18T06:48:00Z</dcterms:created>
  <dcterms:modified xsi:type="dcterms:W3CDTF">2023-06-15T05:34:00Z</dcterms:modified>
</cp:coreProperties>
</file>